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75" w:rsidRPr="006066AD" w:rsidRDefault="001B5ADD" w:rsidP="00286B75">
      <w:pPr>
        <w:widowControl/>
        <w:jc w:val="center"/>
        <w:rPr>
          <w:rFonts w:ascii="等线" w:eastAsia="等线" w:hAnsi="等线" w:cs="宋体"/>
          <w:b/>
          <w:bCs/>
          <w:kern w:val="0"/>
          <w:sz w:val="24"/>
          <w:szCs w:val="24"/>
        </w:rPr>
      </w:pPr>
      <w:r>
        <w:rPr>
          <w:rFonts w:ascii="等线" w:eastAsia="等线" w:hAnsi="等线" w:cs="Times New Roman" w:hint="eastAsia"/>
          <w:b/>
          <w:color w:val="282828"/>
          <w:kern w:val="0"/>
          <w:sz w:val="24"/>
          <w:szCs w:val="24"/>
        </w:rPr>
        <w:t>生物</w:t>
      </w:r>
      <w:r w:rsidR="00286B75" w:rsidRPr="006066AD">
        <w:rPr>
          <w:rFonts w:ascii="等线" w:eastAsia="等线" w:hAnsi="等线" w:cs="Times New Roman" w:hint="eastAsia"/>
          <w:b/>
          <w:color w:val="282828"/>
          <w:kern w:val="0"/>
          <w:sz w:val="24"/>
          <w:szCs w:val="24"/>
        </w:rPr>
        <w:t>医学科技论文预印本</w:t>
      </w:r>
      <w:r w:rsidR="007F0F41">
        <w:rPr>
          <w:rFonts w:ascii="等线" w:eastAsia="等线" w:hAnsi="等线" w:cs="Times New Roman" w:hint="eastAsia"/>
          <w:b/>
          <w:color w:val="282828"/>
          <w:kern w:val="0"/>
          <w:sz w:val="24"/>
          <w:szCs w:val="24"/>
        </w:rPr>
        <w:t>系统</w:t>
      </w:r>
      <w:r w:rsidR="00286B75">
        <w:rPr>
          <w:rFonts w:ascii="等线" w:eastAsia="等线" w:hAnsi="等线" w:cs="宋体" w:hint="eastAsia"/>
          <w:b/>
          <w:bCs/>
          <w:kern w:val="0"/>
          <w:sz w:val="24"/>
          <w:szCs w:val="24"/>
        </w:rPr>
        <w:t>版权</w:t>
      </w:r>
      <w:r w:rsidR="00286B75" w:rsidRPr="006066AD">
        <w:rPr>
          <w:rFonts w:ascii="等线" w:eastAsia="等线" w:hAnsi="等线" w:cs="宋体"/>
          <w:b/>
          <w:bCs/>
          <w:kern w:val="0"/>
          <w:sz w:val="24"/>
          <w:szCs w:val="24"/>
        </w:rPr>
        <w:t>声明</w:t>
      </w:r>
    </w:p>
    <w:p w:rsidR="00286B75" w:rsidRPr="00286B75" w:rsidRDefault="00286B75" w:rsidP="00286B75">
      <w:pPr>
        <w:widowControl/>
        <w:jc w:val="left"/>
        <w:rPr>
          <w:rFonts w:ascii="等线" w:eastAsia="等线" w:hAnsi="等线" w:cs="宋体"/>
          <w:b/>
          <w:bCs/>
          <w:kern w:val="0"/>
          <w:sz w:val="30"/>
          <w:szCs w:val="30"/>
        </w:rPr>
      </w:pPr>
    </w:p>
    <w:p w:rsidR="00286B75" w:rsidRDefault="00286B75" w:rsidP="00286B75">
      <w:pPr>
        <w:pStyle w:val="a5"/>
        <w:numPr>
          <w:ilvl w:val="0"/>
          <w:numId w:val="1"/>
        </w:numPr>
        <w:ind w:firstLineChars="0"/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</w:pPr>
      <w:r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版权</w:t>
      </w:r>
    </w:p>
    <w:p w:rsidR="00286B75" w:rsidRPr="00A35B7F" w:rsidRDefault="00C3340D" w:rsidP="00A35B7F">
      <w:pPr>
        <w:ind w:firstLineChars="200" w:firstLine="480"/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</w:pPr>
      <w:r w:rsidRPr="00A35B7F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作者本人独立拥有</w:t>
      </w:r>
      <w:r w:rsidR="00587DB9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论文</w:t>
      </w:r>
      <w:r w:rsidRPr="00A35B7F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的版权，预印本</w:t>
      </w:r>
      <w:r w:rsidR="000018C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系统</w:t>
      </w:r>
      <w:r w:rsidR="00A35B7F" w:rsidRPr="00A35B7F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仅</w:t>
      </w:r>
      <w:r w:rsidRPr="00A35B7F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拥有</w:t>
      </w:r>
      <w:r w:rsidR="00A35B7F" w:rsidRPr="00A35B7F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对</w:t>
      </w:r>
      <w:r w:rsidR="00587DB9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论文</w:t>
      </w:r>
      <w:r w:rsidR="00A35B7F" w:rsidRPr="00A35B7F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的永久保存权利。</w:t>
      </w:r>
    </w:p>
    <w:p w:rsidR="00286B75" w:rsidRPr="00286B75" w:rsidRDefault="00286B75" w:rsidP="00286B75">
      <w:pPr>
        <w:pStyle w:val="a5"/>
        <w:numPr>
          <w:ilvl w:val="0"/>
          <w:numId w:val="1"/>
        </w:numPr>
        <w:ind w:firstLineChars="0"/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</w:pPr>
      <w:r w:rsidRPr="00286B75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提交授权</w:t>
      </w:r>
    </w:p>
    <w:p w:rsidR="00286B75" w:rsidRPr="006066AD" w:rsidRDefault="00286B75" w:rsidP="00286B75">
      <w:pPr>
        <w:widowControl/>
        <w:ind w:firstLineChars="200" w:firstLine="480"/>
        <w:jc w:val="left"/>
        <w:rPr>
          <w:rFonts w:ascii="等线" w:eastAsia="等线" w:hAnsi="等线" w:cs="宋体"/>
          <w:kern w:val="0"/>
          <w:sz w:val="24"/>
          <w:szCs w:val="24"/>
        </w:rPr>
      </w:pPr>
      <w:r w:rsidRPr="006066AD">
        <w:rPr>
          <w:rFonts w:ascii="等线" w:eastAsia="等线" w:hAnsi="等线" w:cs="宋体"/>
          <w:kern w:val="0"/>
          <w:sz w:val="24"/>
          <w:szCs w:val="24"/>
        </w:rPr>
        <w:t>未经授权，除作者之外的任何人</w:t>
      </w:r>
      <w:proofErr w:type="gramStart"/>
      <w:r w:rsidRPr="006066AD">
        <w:rPr>
          <w:rFonts w:ascii="等线" w:eastAsia="等线" w:hAnsi="等线" w:cs="宋体"/>
          <w:kern w:val="0"/>
          <w:sz w:val="24"/>
          <w:szCs w:val="24"/>
        </w:rPr>
        <w:t>不得向</w:t>
      </w:r>
      <w:r w:rsidR="00587DB9" w:rsidRPr="00A35B7F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预印本</w:t>
      </w:r>
      <w:proofErr w:type="gramEnd"/>
      <w:r w:rsidR="000018C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系统</w:t>
      </w:r>
      <w:r w:rsidRPr="006066AD">
        <w:rPr>
          <w:rFonts w:ascii="等线" w:eastAsia="等线" w:hAnsi="等线" w:cs="宋体"/>
          <w:kern w:val="0"/>
          <w:sz w:val="24"/>
          <w:szCs w:val="24"/>
        </w:rPr>
        <w:t>提交论文。提交者应当遵守</w:t>
      </w:r>
      <w:r w:rsidR="00587DB9" w:rsidRPr="00A35B7F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预印本</w:t>
      </w:r>
      <w:r w:rsidR="000018C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系统</w:t>
      </w:r>
      <w:r w:rsidRPr="006066AD">
        <w:rPr>
          <w:rFonts w:ascii="等线" w:eastAsia="等线" w:hAnsi="等线" w:cs="宋体"/>
          <w:kern w:val="0"/>
          <w:sz w:val="24"/>
          <w:szCs w:val="24"/>
        </w:rPr>
        <w:t>规定的许可条款。合作作品需要取得所有作者的授权才可以</w:t>
      </w:r>
      <w:proofErr w:type="gramStart"/>
      <w:r w:rsidRPr="006066AD">
        <w:rPr>
          <w:rFonts w:ascii="等线" w:eastAsia="等线" w:hAnsi="等线" w:cs="宋体"/>
          <w:kern w:val="0"/>
          <w:sz w:val="24"/>
          <w:szCs w:val="24"/>
        </w:rPr>
        <w:t>提交到</w:t>
      </w:r>
      <w:r w:rsidR="00587DB9" w:rsidRPr="00A35B7F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预印本</w:t>
      </w:r>
      <w:proofErr w:type="gramEnd"/>
      <w:r w:rsidR="007F0F41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系统</w:t>
      </w:r>
      <w:r w:rsidRPr="006066AD">
        <w:rPr>
          <w:rFonts w:ascii="等线" w:eastAsia="等线" w:hAnsi="等线" w:cs="宋体"/>
          <w:kern w:val="0"/>
          <w:sz w:val="24"/>
          <w:szCs w:val="24"/>
        </w:rPr>
        <w:t>。否则一旦公开发布，论文不能完全移除。</w:t>
      </w:r>
    </w:p>
    <w:p w:rsidR="00286B75" w:rsidRPr="00286B75" w:rsidRDefault="00286B75" w:rsidP="00286B75">
      <w:pPr>
        <w:pStyle w:val="a5"/>
        <w:numPr>
          <w:ilvl w:val="0"/>
          <w:numId w:val="1"/>
        </w:numPr>
        <w:ind w:firstLineChars="0"/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</w:pPr>
      <w:r w:rsidRPr="00286B75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许可协议授予的非排他性和不可撤销性</w:t>
      </w:r>
    </w:p>
    <w:p w:rsidR="00286B75" w:rsidRPr="006066AD" w:rsidRDefault="00286B75" w:rsidP="00286B75">
      <w:pPr>
        <w:widowControl/>
        <w:ind w:firstLineChars="200" w:firstLine="480"/>
        <w:jc w:val="left"/>
        <w:rPr>
          <w:rFonts w:ascii="等线" w:eastAsia="等线" w:hAnsi="等线" w:cs="宋体"/>
          <w:kern w:val="0"/>
          <w:sz w:val="24"/>
          <w:szCs w:val="24"/>
        </w:rPr>
      </w:pPr>
      <w:r w:rsidRPr="006066AD">
        <w:rPr>
          <w:rFonts w:ascii="等线" w:eastAsia="等线" w:hAnsi="等线" w:cs="宋体"/>
          <w:kern w:val="0"/>
          <w:sz w:val="24"/>
          <w:szCs w:val="24"/>
        </w:rPr>
        <w:t>提交者可将已经</w:t>
      </w:r>
      <w:proofErr w:type="gramStart"/>
      <w:r w:rsidRPr="006066AD">
        <w:rPr>
          <w:rFonts w:ascii="等线" w:eastAsia="等线" w:hAnsi="等线" w:cs="宋体"/>
          <w:kern w:val="0"/>
          <w:sz w:val="24"/>
          <w:szCs w:val="24"/>
        </w:rPr>
        <w:t>提交至预</w:t>
      </w:r>
      <w:r w:rsidR="000F4F72">
        <w:rPr>
          <w:rFonts w:ascii="等线" w:eastAsia="等线" w:hAnsi="等线" w:cs="宋体"/>
          <w:kern w:val="0"/>
          <w:sz w:val="24"/>
          <w:szCs w:val="24"/>
        </w:rPr>
        <w:t>印本</w:t>
      </w:r>
      <w:proofErr w:type="gramEnd"/>
      <w:r w:rsidR="000018C3">
        <w:rPr>
          <w:rFonts w:ascii="等线" w:eastAsia="等线" w:hAnsi="等线" w:cs="宋体" w:hint="eastAsia"/>
          <w:kern w:val="0"/>
          <w:sz w:val="24"/>
          <w:szCs w:val="24"/>
        </w:rPr>
        <w:t>系统</w:t>
      </w:r>
      <w:r w:rsidRPr="006066AD">
        <w:rPr>
          <w:rFonts w:ascii="等线" w:eastAsia="等线" w:hAnsi="等线" w:cs="宋体"/>
          <w:kern w:val="0"/>
          <w:sz w:val="24"/>
          <w:szCs w:val="24"/>
        </w:rPr>
        <w:t>的论文许可或转让给第三方，但已经提交到</w:t>
      </w:r>
      <w:r w:rsidR="007F0F41">
        <w:rPr>
          <w:rFonts w:ascii="等线" w:eastAsia="等线" w:hAnsi="等线" w:cs="宋体" w:hint="eastAsia"/>
          <w:kern w:val="0"/>
          <w:sz w:val="24"/>
          <w:szCs w:val="24"/>
        </w:rPr>
        <w:t>系统</w:t>
      </w:r>
      <w:r w:rsidRPr="006066AD">
        <w:rPr>
          <w:rFonts w:ascii="等线" w:eastAsia="等线" w:hAnsi="等线" w:cs="宋体"/>
          <w:kern w:val="0"/>
          <w:sz w:val="24"/>
          <w:szCs w:val="24"/>
        </w:rPr>
        <w:t>的论文一经发布则不可撤销。因此，提交者应注意期刊的出版政策是否与</w:t>
      </w:r>
      <w:r w:rsidR="00587DB9" w:rsidRPr="00A35B7F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预印本</w:t>
      </w:r>
      <w:r w:rsidR="000018C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系统</w:t>
      </w:r>
      <w:r w:rsidRPr="006066AD">
        <w:rPr>
          <w:rFonts w:ascii="等线" w:eastAsia="等线" w:hAnsi="等线" w:cs="宋体"/>
          <w:kern w:val="0"/>
          <w:sz w:val="24"/>
          <w:szCs w:val="24"/>
        </w:rPr>
        <w:t>一致。</w:t>
      </w:r>
    </w:p>
    <w:p w:rsidR="00286B75" w:rsidRPr="00286B75" w:rsidRDefault="00286B75" w:rsidP="00286B75">
      <w:pPr>
        <w:pStyle w:val="a5"/>
        <w:numPr>
          <w:ilvl w:val="0"/>
          <w:numId w:val="1"/>
        </w:numPr>
        <w:ind w:firstLineChars="0"/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</w:pPr>
      <w:r w:rsidRPr="00286B75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出版商发行的论文PDF版本</w:t>
      </w:r>
    </w:p>
    <w:p w:rsidR="00286B75" w:rsidRPr="006066AD" w:rsidRDefault="00286B75" w:rsidP="00286B75">
      <w:pPr>
        <w:widowControl/>
        <w:ind w:firstLineChars="200" w:firstLine="480"/>
        <w:jc w:val="left"/>
        <w:rPr>
          <w:rFonts w:ascii="等线" w:eastAsia="等线" w:hAnsi="等线" w:cs="宋体"/>
          <w:kern w:val="0"/>
          <w:sz w:val="24"/>
          <w:szCs w:val="24"/>
        </w:rPr>
      </w:pPr>
      <w:r w:rsidRPr="006066AD">
        <w:rPr>
          <w:rFonts w:ascii="等线" w:eastAsia="等线" w:hAnsi="等线" w:cs="宋体"/>
          <w:kern w:val="0"/>
          <w:sz w:val="24"/>
          <w:szCs w:val="24"/>
        </w:rPr>
        <w:t>除提交者或</w:t>
      </w:r>
      <w:r w:rsidR="00587DB9" w:rsidRPr="00A35B7F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预印本</w:t>
      </w:r>
      <w:r w:rsidR="000018C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系统</w:t>
      </w:r>
      <w:r w:rsidRPr="006066AD">
        <w:rPr>
          <w:rFonts w:ascii="等线" w:eastAsia="等线" w:hAnsi="等线" w:cs="宋体"/>
          <w:kern w:val="0"/>
          <w:sz w:val="24"/>
          <w:szCs w:val="24"/>
        </w:rPr>
        <w:t>与出版商达成协议外，提交者</w:t>
      </w:r>
      <w:proofErr w:type="gramStart"/>
      <w:r w:rsidRPr="006066AD">
        <w:rPr>
          <w:rFonts w:ascii="等线" w:eastAsia="等线" w:hAnsi="等线" w:cs="宋体"/>
          <w:kern w:val="0"/>
          <w:sz w:val="24"/>
          <w:szCs w:val="24"/>
        </w:rPr>
        <w:t>不应向</w:t>
      </w:r>
      <w:r w:rsidR="00587DB9" w:rsidRPr="00A35B7F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预印本</w:t>
      </w:r>
      <w:proofErr w:type="gramEnd"/>
      <w:r w:rsidR="007F0F41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系统</w:t>
      </w:r>
      <w:r w:rsidRPr="006066AD">
        <w:rPr>
          <w:rFonts w:ascii="等线" w:eastAsia="等线" w:hAnsi="等线" w:cs="宋体"/>
          <w:kern w:val="0"/>
          <w:sz w:val="24"/>
          <w:szCs w:val="24"/>
        </w:rPr>
        <w:t>提交从出版商网站下载的论文PDF版本。出版商拥有论文PDF版本的著作权和版式权。</w:t>
      </w:r>
    </w:p>
    <w:p w:rsidR="00286B75" w:rsidRPr="00286B75" w:rsidRDefault="00286B75" w:rsidP="00286B75">
      <w:pPr>
        <w:pStyle w:val="a5"/>
        <w:numPr>
          <w:ilvl w:val="0"/>
          <w:numId w:val="1"/>
        </w:numPr>
        <w:ind w:firstLineChars="0"/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</w:pPr>
      <w:r w:rsidRPr="00286B75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提交者版权声明</w:t>
      </w:r>
    </w:p>
    <w:p w:rsidR="00286B75" w:rsidRPr="006066AD" w:rsidRDefault="00587DB9" w:rsidP="00286B75">
      <w:pPr>
        <w:widowControl/>
        <w:jc w:val="left"/>
        <w:rPr>
          <w:rFonts w:ascii="等线" w:eastAsia="等线" w:hAnsi="等线" w:cs="宋体"/>
          <w:kern w:val="0"/>
          <w:sz w:val="24"/>
          <w:szCs w:val="24"/>
        </w:rPr>
      </w:pPr>
      <w:r>
        <w:rPr>
          <w:rFonts w:ascii="等线" w:eastAsia="等线" w:hAnsi="等线" w:cs="宋体"/>
          <w:kern w:val="0"/>
          <w:sz w:val="24"/>
          <w:szCs w:val="24"/>
        </w:rPr>
        <w:t xml:space="preserve">    </w:t>
      </w:r>
      <w:r w:rsidR="00286B75" w:rsidRPr="006066AD">
        <w:rPr>
          <w:rFonts w:ascii="等线" w:eastAsia="等线" w:hAnsi="等线" w:cs="宋体"/>
          <w:kern w:val="0"/>
          <w:sz w:val="24"/>
          <w:szCs w:val="24"/>
        </w:rPr>
        <w:t>如果提交者从出版商处</w:t>
      </w:r>
      <w:proofErr w:type="gramStart"/>
      <w:r w:rsidR="00286B75" w:rsidRPr="006066AD">
        <w:rPr>
          <w:rFonts w:ascii="等线" w:eastAsia="等线" w:hAnsi="等线" w:cs="宋体"/>
          <w:kern w:val="0"/>
          <w:sz w:val="24"/>
          <w:szCs w:val="24"/>
        </w:rPr>
        <w:t>获得向</w:t>
      </w:r>
      <w:r w:rsidRPr="00A35B7F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预印本</w:t>
      </w:r>
      <w:bookmarkStart w:id="0" w:name="_GoBack"/>
      <w:bookmarkEnd w:id="0"/>
      <w:proofErr w:type="gramEnd"/>
      <w:r w:rsidR="007F0F41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系统</w:t>
      </w:r>
      <w:r w:rsidR="00286B75" w:rsidRPr="006066AD">
        <w:rPr>
          <w:rFonts w:ascii="等线" w:eastAsia="等线" w:hAnsi="等线" w:cs="宋体"/>
          <w:kern w:val="0"/>
          <w:sz w:val="24"/>
          <w:szCs w:val="24"/>
        </w:rPr>
        <w:t>提交论文的许可，则提交者需要在该论文的第一页，提供“版权承诺”的说明文件，作为一项版权声明。</w:t>
      </w:r>
    </w:p>
    <w:p w:rsidR="00FE43EF" w:rsidRPr="00286B75" w:rsidRDefault="00FE43EF"/>
    <w:sectPr w:rsidR="00FE43EF" w:rsidRPr="00286B75" w:rsidSect="00A505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B21" w:rsidRDefault="00E32B21" w:rsidP="00286B75">
      <w:r>
        <w:separator/>
      </w:r>
    </w:p>
  </w:endnote>
  <w:endnote w:type="continuationSeparator" w:id="0">
    <w:p w:rsidR="00E32B21" w:rsidRDefault="00E32B21" w:rsidP="00286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B21" w:rsidRDefault="00E32B21" w:rsidP="00286B75">
      <w:r>
        <w:separator/>
      </w:r>
    </w:p>
  </w:footnote>
  <w:footnote w:type="continuationSeparator" w:id="0">
    <w:p w:rsidR="00E32B21" w:rsidRDefault="00E32B21" w:rsidP="00286B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94544"/>
    <w:multiLevelType w:val="hybridMultilevel"/>
    <w:tmpl w:val="151884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379B"/>
    <w:rsid w:val="000018C3"/>
    <w:rsid w:val="000F4F72"/>
    <w:rsid w:val="001B5ADD"/>
    <w:rsid w:val="00252590"/>
    <w:rsid w:val="00286B75"/>
    <w:rsid w:val="003E1934"/>
    <w:rsid w:val="00436A92"/>
    <w:rsid w:val="00587DB9"/>
    <w:rsid w:val="006B7F55"/>
    <w:rsid w:val="007F0F41"/>
    <w:rsid w:val="00A35B7F"/>
    <w:rsid w:val="00A505DC"/>
    <w:rsid w:val="00B5565D"/>
    <w:rsid w:val="00B9379B"/>
    <w:rsid w:val="00C3340D"/>
    <w:rsid w:val="00C64549"/>
    <w:rsid w:val="00CC23C3"/>
    <w:rsid w:val="00D82D9D"/>
    <w:rsid w:val="00DF62C9"/>
    <w:rsid w:val="00E32B21"/>
    <w:rsid w:val="00FE4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6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6B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6B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6B75"/>
    <w:rPr>
      <w:sz w:val="18"/>
      <w:szCs w:val="18"/>
    </w:rPr>
  </w:style>
  <w:style w:type="paragraph" w:styleId="a5">
    <w:name w:val="List Paragraph"/>
    <w:basedOn w:val="a"/>
    <w:uiPriority w:val="34"/>
    <w:qFormat/>
    <w:rsid w:val="00286B7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Jinhamming</cp:lastModifiedBy>
  <cp:revision>7</cp:revision>
  <dcterms:created xsi:type="dcterms:W3CDTF">2020-02-14T11:08:00Z</dcterms:created>
  <dcterms:modified xsi:type="dcterms:W3CDTF">2020-03-04T03:37:00Z</dcterms:modified>
</cp:coreProperties>
</file>