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C0" w:rsidRPr="00AE23C0" w:rsidRDefault="007E3FEA" w:rsidP="00AE23C0">
      <w:pPr>
        <w:spacing w:line="360" w:lineRule="auto"/>
        <w:rPr>
          <w:rFonts w:ascii="仿宋" w:eastAsia="仿宋" w:hAnsi="仿宋"/>
          <w:b/>
          <w:sz w:val="24"/>
          <w:szCs w:val="24"/>
        </w:rPr>
      </w:pPr>
      <w:r>
        <w:rPr>
          <w:rFonts w:ascii="仿宋" w:eastAsia="仿宋" w:hAnsi="仿宋" w:hint="eastAsia"/>
          <w:b/>
          <w:sz w:val="24"/>
          <w:szCs w:val="24"/>
        </w:rPr>
        <w:t>biomedRxiv有哪些</w:t>
      </w:r>
      <w:r w:rsidR="00076B0A">
        <w:rPr>
          <w:rFonts w:ascii="仿宋" w:eastAsia="仿宋" w:hAnsi="仿宋" w:hint="eastAsia"/>
          <w:b/>
          <w:sz w:val="24"/>
          <w:szCs w:val="24"/>
        </w:rPr>
        <w:t>声明</w:t>
      </w:r>
      <w:r>
        <w:rPr>
          <w:rFonts w:ascii="仿宋" w:eastAsia="仿宋" w:hAnsi="仿宋" w:hint="eastAsia"/>
          <w:b/>
          <w:sz w:val="24"/>
          <w:szCs w:val="24"/>
        </w:rPr>
        <w:t>、</w:t>
      </w:r>
      <w:r w:rsidR="00AE23C0" w:rsidRPr="00AE23C0">
        <w:rPr>
          <w:rFonts w:ascii="仿宋" w:eastAsia="仿宋" w:hAnsi="仿宋" w:hint="eastAsia"/>
          <w:b/>
          <w:sz w:val="24"/>
          <w:szCs w:val="24"/>
        </w:rPr>
        <w:t>规范</w:t>
      </w:r>
      <w:r>
        <w:rPr>
          <w:rFonts w:ascii="仿宋" w:eastAsia="仿宋" w:hAnsi="仿宋" w:hint="eastAsia"/>
          <w:b/>
          <w:sz w:val="24"/>
          <w:szCs w:val="24"/>
        </w:rPr>
        <w:t>及</w:t>
      </w:r>
      <w:r w:rsidRPr="00AE23C0">
        <w:rPr>
          <w:rFonts w:ascii="仿宋" w:eastAsia="仿宋" w:hAnsi="仿宋" w:hint="eastAsia"/>
          <w:b/>
          <w:sz w:val="24"/>
          <w:szCs w:val="24"/>
        </w:rPr>
        <w:t>论文模板</w:t>
      </w:r>
      <w:r w:rsidR="00AE23C0" w:rsidRPr="00AE23C0">
        <w:rPr>
          <w:rFonts w:ascii="仿宋" w:eastAsia="仿宋" w:hAnsi="仿宋" w:hint="eastAsia"/>
          <w:b/>
          <w:sz w:val="24"/>
          <w:szCs w:val="24"/>
        </w:rPr>
        <w:t>要求？</w:t>
      </w:r>
    </w:p>
    <w:p w:rsidR="00AE23C0" w:rsidRPr="00076B0A" w:rsidRDefault="00076B0A" w:rsidP="00AE23C0">
      <w:pPr>
        <w:spacing w:line="360" w:lineRule="auto"/>
        <w:rPr>
          <w:rFonts w:ascii="仿宋" w:eastAsia="仿宋" w:hAnsi="仿宋"/>
          <w:sz w:val="24"/>
          <w:szCs w:val="24"/>
        </w:rPr>
      </w:pPr>
      <w:r>
        <w:rPr>
          <w:rFonts w:ascii="仿宋" w:eastAsia="仿宋" w:hAnsi="仿宋" w:hint="eastAsia"/>
          <w:sz w:val="24"/>
          <w:szCs w:val="24"/>
        </w:rPr>
        <w:t>您需要</w:t>
      </w:r>
      <w:r w:rsidR="00AE23C0" w:rsidRPr="00076B0A">
        <w:rPr>
          <w:rFonts w:ascii="仿宋" w:eastAsia="仿宋" w:hAnsi="仿宋" w:hint="eastAsia"/>
          <w:sz w:val="24"/>
          <w:szCs w:val="24"/>
        </w:rPr>
        <w:t>遵循</w:t>
      </w:r>
      <w:r>
        <w:rPr>
          <w:rFonts w:ascii="仿宋" w:eastAsia="仿宋" w:hAnsi="仿宋" w:hint="eastAsia"/>
          <w:sz w:val="24"/>
          <w:szCs w:val="24"/>
        </w:rPr>
        <w:t>biomedRxiv制定</w:t>
      </w:r>
      <w:r w:rsidR="0038571D">
        <w:rPr>
          <w:rFonts w:ascii="仿宋" w:eastAsia="仿宋" w:hAnsi="仿宋" w:hint="eastAsia"/>
          <w:sz w:val="24"/>
          <w:szCs w:val="24"/>
        </w:rPr>
        <w:t>的</w:t>
      </w:r>
      <w:r w:rsidR="007E3FEA">
        <w:rPr>
          <w:rFonts w:ascii="仿宋" w:eastAsia="仿宋" w:hAnsi="仿宋" w:hint="eastAsia"/>
          <w:sz w:val="24"/>
          <w:szCs w:val="24"/>
        </w:rPr>
        <w:t>声明、论文提交者</w:t>
      </w:r>
      <w:r w:rsidR="007E3FEA">
        <w:rPr>
          <w:rFonts w:ascii="仿宋" w:eastAsia="仿宋" w:hAnsi="仿宋"/>
          <w:sz w:val="24"/>
          <w:szCs w:val="24"/>
        </w:rPr>
        <w:t>/评议者基本准则及</w:t>
      </w:r>
      <w:r w:rsidR="00AE23C0" w:rsidRPr="00076B0A">
        <w:rPr>
          <w:rFonts w:ascii="仿宋" w:eastAsia="仿宋" w:hAnsi="仿宋" w:hint="eastAsia"/>
          <w:sz w:val="24"/>
          <w:szCs w:val="24"/>
        </w:rPr>
        <w:t>论文模板</w:t>
      </w:r>
      <w:r>
        <w:rPr>
          <w:rFonts w:ascii="仿宋" w:eastAsia="仿宋" w:hAnsi="仿宋" w:hint="eastAsia"/>
          <w:sz w:val="24"/>
          <w:szCs w:val="24"/>
        </w:rPr>
        <w:t>，请</w:t>
      </w:r>
      <w:r w:rsidR="007E3FEA">
        <w:rPr>
          <w:rFonts w:ascii="仿宋" w:eastAsia="仿宋" w:hAnsi="仿宋" w:hint="eastAsia"/>
          <w:sz w:val="24"/>
          <w:szCs w:val="24"/>
        </w:rPr>
        <w:t>下载并</w:t>
      </w:r>
      <w:r>
        <w:rPr>
          <w:rFonts w:ascii="仿宋" w:eastAsia="仿宋" w:hAnsi="仿宋" w:hint="eastAsia"/>
          <w:sz w:val="24"/>
          <w:szCs w:val="24"/>
        </w:rPr>
        <w:t>仔细阅读。</w:t>
      </w:r>
    </w:p>
    <w:p w:rsidR="00AE23C0" w:rsidRDefault="00AE23C0" w:rsidP="00A30918">
      <w:pPr>
        <w:spacing w:line="360" w:lineRule="auto"/>
        <w:rPr>
          <w:rFonts w:ascii="仿宋" w:eastAsia="仿宋" w:hAnsi="仿宋"/>
          <w:b/>
          <w:sz w:val="24"/>
          <w:szCs w:val="24"/>
        </w:rPr>
      </w:pPr>
    </w:p>
    <w:p w:rsidR="00A30918" w:rsidRPr="00A30918" w:rsidRDefault="00A30918" w:rsidP="00A30918">
      <w:pPr>
        <w:spacing w:line="360" w:lineRule="auto"/>
        <w:rPr>
          <w:rFonts w:ascii="仿宋" w:eastAsia="仿宋" w:hAnsi="仿宋"/>
          <w:b/>
          <w:sz w:val="24"/>
          <w:szCs w:val="24"/>
        </w:rPr>
      </w:pPr>
      <w:r w:rsidRPr="00A30918">
        <w:rPr>
          <w:rFonts w:ascii="仿宋" w:eastAsia="仿宋" w:hAnsi="仿宋" w:hint="eastAsia"/>
          <w:b/>
          <w:sz w:val="24"/>
          <w:szCs w:val="24"/>
        </w:rPr>
        <w:t>提交</w:t>
      </w:r>
      <w:r>
        <w:rPr>
          <w:rFonts w:ascii="仿宋" w:eastAsia="仿宋" w:hAnsi="仿宋" w:hint="eastAsia"/>
          <w:b/>
          <w:sz w:val="24"/>
          <w:szCs w:val="24"/>
        </w:rPr>
        <w:t>论文</w:t>
      </w:r>
      <w:r w:rsidRPr="00A30918">
        <w:rPr>
          <w:rFonts w:ascii="仿宋" w:eastAsia="仿宋" w:hAnsi="仿宋" w:hint="eastAsia"/>
          <w:b/>
          <w:sz w:val="24"/>
          <w:szCs w:val="24"/>
        </w:rPr>
        <w:t>时</w:t>
      </w:r>
      <w:r>
        <w:rPr>
          <w:rFonts w:ascii="仿宋" w:eastAsia="仿宋" w:hAnsi="仿宋" w:hint="eastAsia"/>
          <w:b/>
          <w:sz w:val="24"/>
          <w:szCs w:val="24"/>
        </w:rPr>
        <w:t>支持</w:t>
      </w:r>
      <w:r w:rsidRPr="00A30918">
        <w:rPr>
          <w:rFonts w:ascii="仿宋" w:eastAsia="仿宋" w:hAnsi="仿宋" w:hint="eastAsia"/>
          <w:b/>
          <w:sz w:val="24"/>
          <w:szCs w:val="24"/>
        </w:rPr>
        <w:t>哪些文件格式？</w:t>
      </w:r>
    </w:p>
    <w:p w:rsidR="00A30918" w:rsidRDefault="00A40146" w:rsidP="00A30918">
      <w:pPr>
        <w:spacing w:line="360" w:lineRule="auto"/>
        <w:rPr>
          <w:rFonts w:ascii="仿宋" w:eastAsia="仿宋" w:hAnsi="仿宋"/>
          <w:sz w:val="24"/>
          <w:szCs w:val="24"/>
        </w:rPr>
      </w:pPr>
      <w:r>
        <w:rPr>
          <w:rFonts w:ascii="仿宋" w:eastAsia="仿宋" w:hAnsi="仿宋" w:hint="eastAsia"/>
          <w:sz w:val="24"/>
          <w:szCs w:val="24"/>
        </w:rPr>
        <w:t>系统支持P</w:t>
      </w:r>
      <w:r>
        <w:rPr>
          <w:rFonts w:ascii="仿宋" w:eastAsia="仿宋" w:hAnsi="仿宋"/>
          <w:sz w:val="24"/>
          <w:szCs w:val="24"/>
        </w:rPr>
        <w:t>DF</w:t>
      </w:r>
      <w:r>
        <w:rPr>
          <w:rFonts w:ascii="仿宋" w:eastAsia="仿宋" w:hAnsi="仿宋" w:hint="eastAsia"/>
          <w:sz w:val="24"/>
          <w:szCs w:val="24"/>
        </w:rPr>
        <w:t>或W</w:t>
      </w:r>
      <w:r>
        <w:rPr>
          <w:rFonts w:ascii="仿宋" w:eastAsia="仿宋" w:hAnsi="仿宋"/>
          <w:sz w:val="24"/>
          <w:szCs w:val="24"/>
        </w:rPr>
        <w:t>ORD格式的论文上传</w:t>
      </w:r>
      <w:r>
        <w:rPr>
          <w:rFonts w:ascii="仿宋" w:eastAsia="仿宋" w:hAnsi="仿宋" w:hint="eastAsia"/>
          <w:sz w:val="24"/>
          <w:szCs w:val="24"/>
        </w:rPr>
        <w:t>。</w:t>
      </w:r>
    </w:p>
    <w:p w:rsidR="00A30918" w:rsidRDefault="00A30918" w:rsidP="00887C70">
      <w:pPr>
        <w:spacing w:line="360" w:lineRule="auto"/>
        <w:ind w:firstLineChars="200" w:firstLine="480"/>
        <w:rPr>
          <w:rFonts w:ascii="仿宋" w:eastAsia="仿宋" w:hAnsi="仿宋"/>
          <w:sz w:val="24"/>
          <w:szCs w:val="24"/>
        </w:rPr>
      </w:pPr>
    </w:p>
    <w:p w:rsidR="00887C70" w:rsidRPr="00A40146" w:rsidRDefault="00887C70" w:rsidP="00A40146">
      <w:pPr>
        <w:spacing w:line="360" w:lineRule="auto"/>
        <w:rPr>
          <w:rFonts w:ascii="仿宋" w:eastAsia="仿宋" w:hAnsi="仿宋"/>
          <w:b/>
          <w:sz w:val="24"/>
          <w:szCs w:val="24"/>
        </w:rPr>
      </w:pPr>
      <w:r w:rsidRPr="00A40146">
        <w:rPr>
          <w:rFonts w:ascii="仿宋" w:eastAsia="仿宋" w:hAnsi="仿宋" w:hint="eastAsia"/>
          <w:b/>
          <w:sz w:val="24"/>
          <w:szCs w:val="24"/>
        </w:rPr>
        <w:t>哪些期刊允许在提交前发布预印本？</w:t>
      </w:r>
    </w:p>
    <w:p w:rsidR="00887C70" w:rsidRPr="00887C70" w:rsidRDefault="004D1EE3" w:rsidP="00ED59BE">
      <w:pPr>
        <w:spacing w:line="360" w:lineRule="auto"/>
        <w:jc w:val="left"/>
        <w:rPr>
          <w:rFonts w:ascii="仿宋" w:eastAsia="仿宋" w:hAnsi="仿宋"/>
          <w:sz w:val="24"/>
          <w:szCs w:val="24"/>
        </w:rPr>
      </w:pPr>
      <w:r>
        <w:rPr>
          <w:rFonts w:ascii="仿宋" w:eastAsia="仿宋" w:hAnsi="仿宋" w:hint="eastAsia"/>
          <w:sz w:val="24"/>
          <w:szCs w:val="24"/>
        </w:rPr>
        <w:t>大多数</w:t>
      </w:r>
      <w:r w:rsidR="009D47F6">
        <w:rPr>
          <w:rFonts w:ascii="仿宋" w:eastAsia="仿宋" w:hAnsi="仿宋" w:hint="eastAsia"/>
          <w:sz w:val="24"/>
          <w:szCs w:val="24"/>
        </w:rPr>
        <w:t>科技</w:t>
      </w:r>
      <w:r>
        <w:rPr>
          <w:rFonts w:ascii="仿宋" w:eastAsia="仿宋" w:hAnsi="仿宋" w:hint="eastAsia"/>
          <w:sz w:val="24"/>
          <w:szCs w:val="24"/>
        </w:rPr>
        <w:t>期刊</w:t>
      </w:r>
      <w:r w:rsidR="009D47F6" w:rsidRPr="009D47F6">
        <w:rPr>
          <w:rFonts w:ascii="仿宋" w:eastAsia="仿宋" w:hAnsi="仿宋" w:hint="eastAsia"/>
          <w:sz w:val="24"/>
          <w:szCs w:val="24"/>
        </w:rPr>
        <w:t>允许作者在论文正式出版前发布预印本</w:t>
      </w:r>
      <w:r w:rsidR="00A40146" w:rsidRPr="00A40146">
        <w:rPr>
          <w:rFonts w:ascii="仿宋" w:eastAsia="仿宋" w:hAnsi="仿宋" w:hint="eastAsia"/>
          <w:sz w:val="24"/>
          <w:szCs w:val="24"/>
        </w:rPr>
        <w:t>。</w:t>
      </w:r>
      <w:r>
        <w:rPr>
          <w:rFonts w:ascii="仿宋" w:eastAsia="仿宋" w:hAnsi="仿宋" w:hint="eastAsia"/>
          <w:sz w:val="24"/>
          <w:szCs w:val="24"/>
        </w:rPr>
        <w:t>论文投稿</w:t>
      </w:r>
      <w:r w:rsidR="00A40146" w:rsidRPr="00A40146">
        <w:rPr>
          <w:rFonts w:ascii="仿宋" w:eastAsia="仿宋" w:hAnsi="仿宋" w:hint="eastAsia"/>
          <w:sz w:val="24"/>
          <w:szCs w:val="24"/>
        </w:rPr>
        <w:t>之前，</w:t>
      </w:r>
      <w:r>
        <w:rPr>
          <w:rFonts w:ascii="仿宋" w:eastAsia="仿宋" w:hAnsi="仿宋" w:hint="eastAsia"/>
          <w:sz w:val="24"/>
          <w:szCs w:val="24"/>
        </w:rPr>
        <w:t>您</w:t>
      </w:r>
      <w:r w:rsidR="00A40146" w:rsidRPr="00A40146">
        <w:rPr>
          <w:rFonts w:ascii="仿宋" w:eastAsia="仿宋" w:hAnsi="仿宋" w:hint="eastAsia"/>
          <w:sz w:val="24"/>
          <w:szCs w:val="24"/>
        </w:rPr>
        <w:t xml:space="preserve">可以通过 SHERPA/RoMEO </w:t>
      </w:r>
      <w:r>
        <w:rPr>
          <w:rFonts w:ascii="仿宋" w:eastAsia="仿宋" w:hAnsi="仿宋" w:hint="eastAsia"/>
          <w:sz w:val="24"/>
          <w:szCs w:val="24"/>
        </w:rPr>
        <w:t>（</w:t>
      </w:r>
      <w:hyperlink r:id="rId6" w:history="1">
        <w:r w:rsidRPr="00FB4A66">
          <w:rPr>
            <w:rStyle w:val="a6"/>
            <w:rFonts w:ascii="仿宋" w:eastAsia="仿宋" w:hAnsi="仿宋"/>
            <w:sz w:val="24"/>
            <w:szCs w:val="24"/>
          </w:rPr>
          <w:t>http://www.sherpa.ac.uk/romeo/journalbrowse.php?la=en&amp;fIDnum=|&amp;mode=simple</w:t>
        </w:r>
      </w:hyperlink>
      <w:r>
        <w:rPr>
          <w:rFonts w:ascii="仿宋" w:eastAsia="仿宋" w:hAnsi="仿宋"/>
          <w:sz w:val="24"/>
          <w:szCs w:val="24"/>
        </w:rPr>
        <w:t xml:space="preserve"> </w:t>
      </w:r>
      <w:r>
        <w:rPr>
          <w:rFonts w:ascii="仿宋" w:eastAsia="仿宋" w:hAnsi="仿宋" w:hint="eastAsia"/>
          <w:sz w:val="24"/>
          <w:szCs w:val="24"/>
        </w:rPr>
        <w:t>）</w:t>
      </w:r>
      <w:r w:rsidR="00A40146" w:rsidRPr="00A40146">
        <w:rPr>
          <w:rFonts w:ascii="仿宋" w:eastAsia="仿宋" w:hAnsi="仿宋" w:hint="eastAsia"/>
          <w:sz w:val="24"/>
          <w:szCs w:val="24"/>
        </w:rPr>
        <w:t>查阅</w:t>
      </w:r>
      <w:r w:rsidR="009D47F6">
        <w:rPr>
          <w:rFonts w:ascii="仿宋" w:eastAsia="仿宋" w:hAnsi="仿宋" w:hint="eastAsia"/>
          <w:sz w:val="24"/>
          <w:szCs w:val="24"/>
        </w:rPr>
        <w:t>部分</w:t>
      </w:r>
      <w:r w:rsidR="00A40146" w:rsidRPr="00A40146">
        <w:rPr>
          <w:rFonts w:ascii="仿宋" w:eastAsia="仿宋" w:hAnsi="仿宋" w:hint="eastAsia"/>
          <w:sz w:val="24"/>
          <w:szCs w:val="24"/>
        </w:rPr>
        <w:t>期刊预印本政策。</w:t>
      </w:r>
      <w:r w:rsidR="00887C70" w:rsidRPr="00887C70">
        <w:rPr>
          <w:rFonts w:ascii="仿宋" w:eastAsia="仿宋" w:hAnsi="仿宋" w:hint="eastAsia"/>
          <w:sz w:val="24"/>
          <w:szCs w:val="24"/>
        </w:rPr>
        <w:t>如有疑问，</w:t>
      </w:r>
      <w:r>
        <w:rPr>
          <w:rFonts w:ascii="仿宋" w:eastAsia="仿宋" w:hAnsi="仿宋" w:hint="eastAsia"/>
          <w:sz w:val="24"/>
          <w:szCs w:val="24"/>
        </w:rPr>
        <w:t>您可以直接与</w:t>
      </w:r>
      <w:r w:rsidR="00887C70" w:rsidRPr="00887C70">
        <w:rPr>
          <w:rFonts w:ascii="仿宋" w:eastAsia="仿宋" w:hAnsi="仿宋" w:hint="eastAsia"/>
          <w:sz w:val="24"/>
          <w:szCs w:val="24"/>
        </w:rPr>
        <w:t>期刊</w:t>
      </w:r>
      <w:r>
        <w:rPr>
          <w:rFonts w:ascii="仿宋" w:eastAsia="仿宋" w:hAnsi="仿宋" w:hint="eastAsia"/>
          <w:sz w:val="24"/>
          <w:szCs w:val="24"/>
        </w:rPr>
        <w:t>取得</w:t>
      </w:r>
      <w:r w:rsidR="00887C70" w:rsidRPr="00887C70">
        <w:rPr>
          <w:rFonts w:ascii="仿宋" w:eastAsia="仿宋" w:hAnsi="仿宋" w:hint="eastAsia"/>
          <w:sz w:val="24"/>
          <w:szCs w:val="24"/>
        </w:rPr>
        <w:t>联系。</w:t>
      </w:r>
    </w:p>
    <w:p w:rsidR="00887C70" w:rsidRPr="00887C70" w:rsidRDefault="00887C70" w:rsidP="00887C70">
      <w:pPr>
        <w:spacing w:line="360" w:lineRule="auto"/>
        <w:ind w:firstLineChars="200" w:firstLine="480"/>
        <w:rPr>
          <w:rFonts w:ascii="仿宋" w:eastAsia="仿宋" w:hAnsi="仿宋"/>
          <w:sz w:val="24"/>
          <w:szCs w:val="24"/>
        </w:rPr>
      </w:pPr>
    </w:p>
    <w:p w:rsidR="00A108EB" w:rsidRDefault="00A108EB" w:rsidP="00F960D6">
      <w:pPr>
        <w:spacing w:line="360" w:lineRule="auto"/>
        <w:rPr>
          <w:rFonts w:ascii="仿宋" w:eastAsia="仿宋" w:hAnsi="仿宋"/>
          <w:b/>
          <w:sz w:val="24"/>
          <w:szCs w:val="24"/>
        </w:rPr>
      </w:pPr>
      <w:r>
        <w:rPr>
          <w:rFonts w:ascii="仿宋" w:eastAsia="仿宋" w:hAnsi="仿宋"/>
          <w:b/>
          <w:sz w:val="24"/>
          <w:szCs w:val="24"/>
        </w:rPr>
        <w:t>是否可以为一篇论文选择多个学科主题</w:t>
      </w:r>
      <w:r>
        <w:rPr>
          <w:rFonts w:ascii="仿宋" w:eastAsia="仿宋" w:hAnsi="仿宋" w:hint="eastAsia"/>
          <w:b/>
          <w:sz w:val="24"/>
          <w:szCs w:val="24"/>
        </w:rPr>
        <w:t>？</w:t>
      </w:r>
    </w:p>
    <w:p w:rsidR="00A108EB" w:rsidRPr="00A108EB" w:rsidRDefault="00A108EB" w:rsidP="00F960D6">
      <w:pPr>
        <w:spacing w:line="360" w:lineRule="auto"/>
        <w:rPr>
          <w:rFonts w:ascii="仿宋" w:eastAsia="仿宋" w:hAnsi="仿宋"/>
          <w:sz w:val="24"/>
          <w:szCs w:val="24"/>
        </w:rPr>
      </w:pPr>
      <w:r w:rsidRPr="00A108EB">
        <w:rPr>
          <w:rFonts w:ascii="仿宋" w:eastAsia="仿宋" w:hAnsi="仿宋"/>
          <w:sz w:val="24"/>
          <w:szCs w:val="24"/>
        </w:rPr>
        <w:t>不可以</w:t>
      </w:r>
      <w:r w:rsidRPr="00A108EB">
        <w:rPr>
          <w:rFonts w:ascii="仿宋" w:eastAsia="仿宋" w:hAnsi="仿宋" w:hint="eastAsia"/>
          <w:sz w:val="24"/>
          <w:szCs w:val="24"/>
        </w:rPr>
        <w:t>，</w:t>
      </w:r>
      <w:r w:rsidRPr="00A108EB">
        <w:rPr>
          <w:rFonts w:ascii="仿宋" w:eastAsia="仿宋" w:hAnsi="仿宋"/>
          <w:sz w:val="24"/>
          <w:szCs w:val="24"/>
        </w:rPr>
        <w:t>一篇论文只可以选择</w:t>
      </w:r>
      <w:r w:rsidRPr="00A108EB">
        <w:rPr>
          <w:rFonts w:ascii="仿宋" w:eastAsia="仿宋" w:hAnsi="仿宋" w:hint="eastAsia"/>
          <w:sz w:val="24"/>
          <w:szCs w:val="24"/>
        </w:rPr>
        <w:t>1个学科主题。</w:t>
      </w:r>
    </w:p>
    <w:p w:rsidR="00A108EB" w:rsidRDefault="00A108EB" w:rsidP="00F960D6">
      <w:pPr>
        <w:spacing w:line="360" w:lineRule="auto"/>
        <w:rPr>
          <w:rFonts w:ascii="仿宋" w:eastAsia="仿宋" w:hAnsi="仿宋"/>
          <w:b/>
          <w:sz w:val="24"/>
          <w:szCs w:val="24"/>
        </w:rPr>
      </w:pPr>
    </w:p>
    <w:p w:rsidR="00887C70" w:rsidRPr="004D1EE3" w:rsidRDefault="004D1EE3" w:rsidP="00F960D6">
      <w:pPr>
        <w:spacing w:line="360" w:lineRule="auto"/>
        <w:rPr>
          <w:rFonts w:ascii="仿宋" w:eastAsia="仿宋" w:hAnsi="仿宋"/>
          <w:b/>
          <w:sz w:val="24"/>
          <w:szCs w:val="24"/>
        </w:rPr>
      </w:pPr>
      <w:r>
        <w:rPr>
          <w:rFonts w:ascii="仿宋" w:eastAsia="仿宋" w:hAnsi="仿宋" w:hint="eastAsia"/>
          <w:b/>
          <w:sz w:val="24"/>
          <w:szCs w:val="24"/>
        </w:rPr>
        <w:t>bio</w:t>
      </w:r>
      <w:r w:rsidR="00887C70" w:rsidRPr="004D1EE3">
        <w:rPr>
          <w:rFonts w:ascii="仿宋" w:eastAsia="仿宋" w:hAnsi="仿宋" w:hint="eastAsia"/>
          <w:b/>
          <w:sz w:val="24"/>
          <w:szCs w:val="24"/>
        </w:rPr>
        <w:t>medRxiv</w:t>
      </w:r>
      <w:r w:rsidR="00A108EB">
        <w:rPr>
          <w:rFonts w:ascii="仿宋" w:eastAsia="仿宋" w:hAnsi="仿宋" w:hint="eastAsia"/>
          <w:b/>
          <w:sz w:val="24"/>
          <w:szCs w:val="24"/>
        </w:rPr>
        <w:t>接受</w:t>
      </w:r>
      <w:r>
        <w:rPr>
          <w:rFonts w:ascii="仿宋" w:eastAsia="仿宋" w:hAnsi="仿宋" w:hint="eastAsia"/>
          <w:b/>
          <w:sz w:val="24"/>
          <w:szCs w:val="24"/>
        </w:rPr>
        <w:t>哪些</w:t>
      </w:r>
      <w:r w:rsidR="004657E4">
        <w:rPr>
          <w:rFonts w:ascii="仿宋" w:eastAsia="仿宋" w:hAnsi="仿宋" w:hint="eastAsia"/>
          <w:b/>
          <w:sz w:val="24"/>
          <w:szCs w:val="24"/>
        </w:rPr>
        <w:t>类型的文章</w:t>
      </w:r>
      <w:r w:rsidR="00F960D6">
        <w:rPr>
          <w:rFonts w:ascii="仿宋" w:eastAsia="仿宋" w:hAnsi="仿宋" w:hint="eastAsia"/>
          <w:b/>
          <w:sz w:val="24"/>
          <w:szCs w:val="24"/>
        </w:rPr>
        <w:t>投稿</w:t>
      </w:r>
      <w:r w:rsidR="00887C70" w:rsidRPr="004D1EE3">
        <w:rPr>
          <w:rFonts w:ascii="仿宋" w:eastAsia="仿宋" w:hAnsi="仿宋" w:hint="eastAsia"/>
          <w:b/>
          <w:sz w:val="24"/>
          <w:szCs w:val="24"/>
        </w:rPr>
        <w:t>？</w:t>
      </w:r>
    </w:p>
    <w:p w:rsidR="00887C70" w:rsidRPr="00887C70" w:rsidRDefault="0038571D" w:rsidP="0038571D">
      <w:pPr>
        <w:spacing w:line="360" w:lineRule="auto"/>
        <w:rPr>
          <w:rFonts w:ascii="仿宋" w:eastAsia="仿宋" w:hAnsi="仿宋"/>
          <w:sz w:val="24"/>
          <w:szCs w:val="24"/>
        </w:rPr>
      </w:pPr>
      <w:r>
        <w:rPr>
          <w:rFonts w:ascii="仿宋" w:eastAsia="仿宋" w:hAnsi="仿宋" w:hint="eastAsia"/>
          <w:sz w:val="24"/>
          <w:szCs w:val="24"/>
        </w:rPr>
        <w:t>bio</w:t>
      </w:r>
      <w:r w:rsidR="00887C70" w:rsidRPr="00887C70">
        <w:rPr>
          <w:rFonts w:ascii="仿宋" w:eastAsia="仿宋" w:hAnsi="仿宋" w:hint="eastAsia"/>
          <w:sz w:val="24"/>
          <w:szCs w:val="24"/>
        </w:rPr>
        <w:t>medRxiv</w:t>
      </w:r>
      <w:r>
        <w:rPr>
          <w:rFonts w:ascii="仿宋" w:eastAsia="仿宋" w:hAnsi="仿宋" w:hint="eastAsia"/>
          <w:sz w:val="24"/>
          <w:szCs w:val="24"/>
        </w:rPr>
        <w:t>为我国生物医学领域的最新研究成果提供快速的交流共享和发布平台，接受临床医学、基础医学、预防医学、中医学、肿瘤学、药学等领域的</w:t>
      </w:r>
      <w:r w:rsidR="00887C70" w:rsidRPr="00887C70">
        <w:rPr>
          <w:rFonts w:ascii="仿宋" w:eastAsia="仿宋" w:hAnsi="仿宋" w:hint="eastAsia"/>
          <w:sz w:val="24"/>
          <w:szCs w:val="24"/>
        </w:rPr>
        <w:t>研究</w:t>
      </w:r>
      <w:r>
        <w:rPr>
          <w:rFonts w:ascii="仿宋" w:eastAsia="仿宋" w:hAnsi="仿宋" w:hint="eastAsia"/>
          <w:sz w:val="24"/>
          <w:szCs w:val="24"/>
        </w:rPr>
        <w:t>性论文、系统评价及分析、临床实验方案/计算方法及</w:t>
      </w:r>
      <w:r w:rsidR="00887C70" w:rsidRPr="00887C70">
        <w:rPr>
          <w:rFonts w:ascii="仿宋" w:eastAsia="仿宋" w:hAnsi="仿宋" w:hint="eastAsia"/>
          <w:sz w:val="24"/>
          <w:szCs w:val="24"/>
        </w:rPr>
        <w:t>数据</w:t>
      </w:r>
      <w:r>
        <w:rPr>
          <w:rFonts w:ascii="仿宋" w:eastAsia="仿宋" w:hAnsi="仿宋" w:hint="eastAsia"/>
          <w:sz w:val="24"/>
          <w:szCs w:val="24"/>
        </w:rPr>
        <w:t>类</w:t>
      </w:r>
      <w:r w:rsidR="00887C70" w:rsidRPr="00887C70">
        <w:rPr>
          <w:rFonts w:ascii="仿宋" w:eastAsia="仿宋" w:hAnsi="仿宋" w:hint="eastAsia"/>
          <w:sz w:val="24"/>
          <w:szCs w:val="24"/>
        </w:rPr>
        <w:t>文章</w:t>
      </w:r>
      <w:r>
        <w:rPr>
          <w:rFonts w:ascii="仿宋" w:eastAsia="仿宋" w:hAnsi="仿宋" w:hint="eastAsia"/>
          <w:sz w:val="24"/>
          <w:szCs w:val="24"/>
        </w:rPr>
        <w:t>，不接受</w:t>
      </w:r>
      <w:r w:rsidR="00887C70" w:rsidRPr="00887C70">
        <w:rPr>
          <w:rFonts w:ascii="仿宋" w:eastAsia="仿宋" w:hAnsi="仿宋" w:hint="eastAsia"/>
          <w:sz w:val="24"/>
          <w:szCs w:val="24"/>
        </w:rPr>
        <w:t>病例报告</w:t>
      </w:r>
      <w:r>
        <w:rPr>
          <w:rFonts w:ascii="仿宋" w:eastAsia="仿宋" w:hAnsi="仿宋" w:hint="eastAsia"/>
          <w:sz w:val="24"/>
          <w:szCs w:val="24"/>
        </w:rPr>
        <w:t>、</w:t>
      </w:r>
      <w:r w:rsidR="00887C70" w:rsidRPr="00887C70">
        <w:rPr>
          <w:rFonts w:ascii="仿宋" w:eastAsia="仿宋" w:hAnsi="仿宋" w:hint="eastAsia"/>
          <w:sz w:val="24"/>
          <w:szCs w:val="24"/>
        </w:rPr>
        <w:t>叙述性评论</w:t>
      </w:r>
      <w:r>
        <w:rPr>
          <w:rFonts w:ascii="仿宋" w:eastAsia="仿宋" w:hAnsi="仿宋" w:hint="eastAsia"/>
          <w:sz w:val="24"/>
          <w:szCs w:val="24"/>
        </w:rPr>
        <w:t>、</w:t>
      </w:r>
      <w:r w:rsidR="00887C70" w:rsidRPr="00887C70">
        <w:rPr>
          <w:rFonts w:ascii="仿宋" w:eastAsia="仿宋" w:hAnsi="仿宋" w:hint="eastAsia"/>
          <w:sz w:val="24"/>
          <w:szCs w:val="24"/>
        </w:rPr>
        <w:t>社论</w:t>
      </w:r>
      <w:r>
        <w:rPr>
          <w:rFonts w:ascii="仿宋" w:eastAsia="仿宋" w:hAnsi="仿宋" w:hint="eastAsia"/>
          <w:sz w:val="24"/>
          <w:szCs w:val="24"/>
        </w:rPr>
        <w:t>、</w:t>
      </w:r>
      <w:r w:rsidR="00887C70" w:rsidRPr="00887C70">
        <w:rPr>
          <w:rFonts w:ascii="仿宋" w:eastAsia="仿宋" w:hAnsi="仿宋" w:hint="eastAsia"/>
          <w:sz w:val="24"/>
          <w:szCs w:val="24"/>
        </w:rPr>
        <w:t>信函</w:t>
      </w:r>
      <w:r>
        <w:rPr>
          <w:rFonts w:ascii="仿宋" w:eastAsia="仿宋" w:hAnsi="仿宋" w:hint="eastAsia"/>
          <w:sz w:val="24"/>
          <w:szCs w:val="24"/>
        </w:rPr>
        <w:t>、</w:t>
      </w:r>
      <w:r w:rsidRPr="00887C70">
        <w:rPr>
          <w:rFonts w:ascii="仿宋" w:eastAsia="仿宋" w:hAnsi="仿宋" w:hint="eastAsia"/>
          <w:sz w:val="24"/>
          <w:szCs w:val="24"/>
        </w:rPr>
        <w:t>片断</w:t>
      </w:r>
      <w:r>
        <w:rPr>
          <w:rFonts w:ascii="仿宋" w:eastAsia="仿宋" w:hAnsi="仿宋" w:hint="eastAsia"/>
          <w:sz w:val="24"/>
          <w:szCs w:val="24"/>
        </w:rPr>
        <w:t>性</w:t>
      </w:r>
      <w:r w:rsidR="00887C70" w:rsidRPr="00887C70">
        <w:rPr>
          <w:rFonts w:ascii="仿宋" w:eastAsia="仿宋" w:hAnsi="仿宋" w:hint="eastAsia"/>
          <w:sz w:val="24"/>
          <w:szCs w:val="24"/>
        </w:rPr>
        <w:t>观点</w:t>
      </w:r>
      <w:r>
        <w:rPr>
          <w:rFonts w:ascii="仿宋" w:eastAsia="仿宋" w:hAnsi="仿宋" w:hint="eastAsia"/>
          <w:sz w:val="24"/>
          <w:szCs w:val="24"/>
        </w:rPr>
        <w:t>或缺少实验论证</w:t>
      </w:r>
      <w:r w:rsidR="00887C70" w:rsidRPr="00887C70">
        <w:rPr>
          <w:rFonts w:ascii="仿宋" w:eastAsia="仿宋" w:hAnsi="仿宋" w:hint="eastAsia"/>
          <w:sz w:val="24"/>
          <w:szCs w:val="24"/>
        </w:rPr>
        <w:t>的假设</w:t>
      </w:r>
      <w:r>
        <w:rPr>
          <w:rFonts w:ascii="仿宋" w:eastAsia="仿宋" w:hAnsi="仿宋" w:hint="eastAsia"/>
          <w:sz w:val="24"/>
          <w:szCs w:val="24"/>
        </w:rPr>
        <w:t>、</w:t>
      </w:r>
      <w:r w:rsidR="00887C70" w:rsidRPr="00887C70">
        <w:rPr>
          <w:rFonts w:ascii="仿宋" w:eastAsia="仿宋" w:hAnsi="仿宋" w:hint="eastAsia"/>
          <w:sz w:val="24"/>
          <w:szCs w:val="24"/>
        </w:rPr>
        <w:t>实验室</w:t>
      </w:r>
      <w:r w:rsidR="00A108EB">
        <w:rPr>
          <w:rFonts w:ascii="仿宋" w:eastAsia="仿宋" w:hAnsi="仿宋" w:hint="eastAsia"/>
          <w:sz w:val="24"/>
          <w:szCs w:val="24"/>
        </w:rPr>
        <w:t>章程</w:t>
      </w:r>
      <w:r>
        <w:rPr>
          <w:rFonts w:ascii="仿宋" w:eastAsia="仿宋" w:hAnsi="仿宋" w:hint="eastAsia"/>
          <w:sz w:val="24"/>
          <w:szCs w:val="24"/>
        </w:rPr>
        <w:t>、</w:t>
      </w:r>
      <w:r w:rsidR="00A108EB">
        <w:rPr>
          <w:rFonts w:ascii="仿宋" w:eastAsia="仿宋" w:hAnsi="仿宋" w:hint="eastAsia"/>
          <w:sz w:val="24"/>
          <w:szCs w:val="24"/>
        </w:rPr>
        <w:t>学位</w:t>
      </w:r>
      <w:r w:rsidR="00887C70" w:rsidRPr="00887C70">
        <w:rPr>
          <w:rFonts w:ascii="仿宋" w:eastAsia="仿宋" w:hAnsi="仿宋" w:hint="eastAsia"/>
          <w:sz w:val="24"/>
          <w:szCs w:val="24"/>
        </w:rPr>
        <w:t>论文</w:t>
      </w:r>
      <w:r>
        <w:rPr>
          <w:rFonts w:ascii="仿宋" w:eastAsia="仿宋" w:hAnsi="仿宋" w:hint="eastAsia"/>
          <w:sz w:val="24"/>
          <w:szCs w:val="24"/>
        </w:rPr>
        <w:t>、</w:t>
      </w:r>
      <w:r w:rsidR="00887C70" w:rsidRPr="00887C70">
        <w:rPr>
          <w:rFonts w:ascii="仿宋" w:eastAsia="仿宋" w:hAnsi="仿宋" w:hint="eastAsia"/>
          <w:sz w:val="24"/>
          <w:szCs w:val="24"/>
        </w:rPr>
        <w:t>教科书摘录</w:t>
      </w:r>
      <w:r w:rsidR="004657E4">
        <w:rPr>
          <w:rFonts w:ascii="仿宋" w:eastAsia="仿宋" w:hAnsi="仿宋" w:hint="eastAsia"/>
          <w:sz w:val="24"/>
          <w:szCs w:val="24"/>
        </w:rPr>
        <w:t>等类型的文章</w:t>
      </w:r>
      <w:r w:rsidR="00887C70" w:rsidRPr="00887C70">
        <w:rPr>
          <w:rFonts w:ascii="仿宋" w:eastAsia="仿宋" w:hAnsi="仿宋" w:hint="eastAsia"/>
          <w:sz w:val="24"/>
          <w:szCs w:val="24"/>
        </w:rPr>
        <w:t>。</w:t>
      </w:r>
    </w:p>
    <w:p w:rsidR="00887C70" w:rsidRPr="00887C70" w:rsidRDefault="00887C70" w:rsidP="00887C70">
      <w:pPr>
        <w:spacing w:line="360" w:lineRule="auto"/>
        <w:ind w:firstLineChars="200" w:firstLine="480"/>
        <w:rPr>
          <w:rFonts w:ascii="仿宋" w:eastAsia="仿宋" w:hAnsi="仿宋"/>
          <w:sz w:val="24"/>
          <w:szCs w:val="24"/>
        </w:rPr>
      </w:pPr>
    </w:p>
    <w:p w:rsidR="00887C70" w:rsidRPr="00ED59BE" w:rsidRDefault="00F960D6" w:rsidP="00F960D6">
      <w:pPr>
        <w:spacing w:line="360" w:lineRule="auto"/>
        <w:rPr>
          <w:rFonts w:ascii="仿宋" w:eastAsia="仿宋" w:hAnsi="仿宋"/>
          <w:b/>
          <w:sz w:val="24"/>
          <w:szCs w:val="24"/>
        </w:rPr>
      </w:pPr>
      <w:r w:rsidRPr="00ED59BE">
        <w:rPr>
          <w:rFonts w:ascii="仿宋" w:eastAsia="仿宋" w:hAnsi="仿宋" w:hint="eastAsia"/>
          <w:b/>
          <w:sz w:val="24"/>
          <w:szCs w:val="24"/>
        </w:rPr>
        <w:t>是否</w:t>
      </w:r>
      <w:r w:rsidR="00887C70" w:rsidRPr="00ED59BE">
        <w:rPr>
          <w:rFonts w:ascii="仿宋" w:eastAsia="仿宋" w:hAnsi="仿宋" w:hint="eastAsia"/>
          <w:b/>
          <w:sz w:val="24"/>
          <w:szCs w:val="24"/>
        </w:rPr>
        <w:t>可以在</w:t>
      </w:r>
      <w:r w:rsidRPr="00ED59BE">
        <w:rPr>
          <w:rFonts w:ascii="仿宋" w:eastAsia="仿宋" w:hAnsi="仿宋" w:hint="eastAsia"/>
          <w:b/>
          <w:sz w:val="24"/>
          <w:szCs w:val="24"/>
        </w:rPr>
        <w:t>bio</w:t>
      </w:r>
      <w:r w:rsidR="00887C70" w:rsidRPr="00ED59BE">
        <w:rPr>
          <w:rFonts w:ascii="仿宋" w:eastAsia="仿宋" w:hAnsi="仿宋" w:hint="eastAsia"/>
          <w:b/>
          <w:sz w:val="24"/>
          <w:szCs w:val="24"/>
        </w:rPr>
        <w:t>medRxiv上发表</w:t>
      </w:r>
      <w:r w:rsidR="00ED59BE" w:rsidRPr="00ED59BE">
        <w:rPr>
          <w:rFonts w:ascii="仿宋" w:eastAsia="仿宋" w:hAnsi="仿宋" w:hint="eastAsia"/>
          <w:b/>
          <w:sz w:val="24"/>
          <w:szCs w:val="24"/>
        </w:rPr>
        <w:t>涉及</w:t>
      </w:r>
      <w:r w:rsidRPr="00ED59BE">
        <w:rPr>
          <w:rFonts w:ascii="仿宋" w:eastAsia="仿宋" w:hAnsi="仿宋" w:hint="eastAsia"/>
          <w:b/>
          <w:sz w:val="24"/>
          <w:szCs w:val="24"/>
        </w:rPr>
        <w:t>临床试验的论文</w:t>
      </w:r>
      <w:r w:rsidR="00887C70" w:rsidRPr="00ED59BE">
        <w:rPr>
          <w:rFonts w:ascii="仿宋" w:eastAsia="仿宋" w:hAnsi="仿宋" w:hint="eastAsia"/>
          <w:b/>
          <w:sz w:val="24"/>
          <w:szCs w:val="24"/>
        </w:rPr>
        <w:t>？</w:t>
      </w:r>
    </w:p>
    <w:p w:rsidR="00F960D6" w:rsidRPr="00F960D6" w:rsidRDefault="00F960D6" w:rsidP="00ED59BE">
      <w:pPr>
        <w:spacing w:line="360" w:lineRule="auto"/>
        <w:rPr>
          <w:rFonts w:ascii="仿宋" w:eastAsia="仿宋" w:hAnsi="仿宋"/>
          <w:sz w:val="24"/>
          <w:szCs w:val="24"/>
        </w:rPr>
      </w:pPr>
      <w:r>
        <w:rPr>
          <w:rFonts w:ascii="仿宋" w:eastAsia="仿宋" w:hAnsi="仿宋" w:hint="eastAsia"/>
          <w:sz w:val="24"/>
          <w:szCs w:val="24"/>
        </w:rPr>
        <w:t>可以。当您的论文涉及临床试验或前瞻性研究时，</w:t>
      </w:r>
      <w:r w:rsidRPr="00F960D6">
        <w:rPr>
          <w:rFonts w:ascii="仿宋" w:eastAsia="仿宋" w:hAnsi="仿宋"/>
          <w:sz w:val="24"/>
          <w:szCs w:val="24"/>
        </w:rPr>
        <w:t>请您在论文中提供</w:t>
      </w:r>
      <w:r w:rsidRPr="00F960D6">
        <w:rPr>
          <w:rFonts w:ascii="仿宋" w:eastAsia="仿宋" w:hAnsi="仿宋" w:hint="eastAsia"/>
          <w:sz w:val="24"/>
          <w:szCs w:val="24"/>
        </w:rPr>
        <w:t>国际/国家认可的试验注册中心的注册编号，或</w:t>
      </w:r>
      <w:r w:rsidRPr="00F960D6">
        <w:rPr>
          <w:rFonts w:ascii="仿宋" w:eastAsia="仿宋" w:hAnsi="仿宋"/>
          <w:sz w:val="24"/>
          <w:szCs w:val="24"/>
        </w:rPr>
        <w:t>说明</w:t>
      </w:r>
      <w:r w:rsidRPr="00F960D6">
        <w:rPr>
          <w:rFonts w:ascii="仿宋" w:eastAsia="仿宋" w:hAnsi="仿宋" w:hint="eastAsia"/>
          <w:sz w:val="24"/>
          <w:szCs w:val="24"/>
        </w:rPr>
        <w:t>所在国家/</w:t>
      </w:r>
      <w:r w:rsidRPr="00F960D6">
        <w:rPr>
          <w:rFonts w:ascii="仿宋" w:eastAsia="仿宋" w:hAnsi="仿宋"/>
          <w:sz w:val="24"/>
          <w:szCs w:val="24"/>
        </w:rPr>
        <w:t>地区</w:t>
      </w:r>
      <w:r w:rsidRPr="00F960D6">
        <w:rPr>
          <w:rFonts w:ascii="仿宋" w:eastAsia="仿宋" w:hAnsi="仿宋" w:hint="eastAsia"/>
          <w:sz w:val="24"/>
          <w:szCs w:val="24"/>
        </w:rPr>
        <w:t>/机构的伦理</w:t>
      </w:r>
      <w:r w:rsidRPr="00F960D6">
        <w:rPr>
          <w:rFonts w:ascii="仿宋" w:eastAsia="仿宋" w:hAnsi="仿宋"/>
          <w:sz w:val="24"/>
          <w:szCs w:val="24"/>
        </w:rPr>
        <w:t>委员会的道德标准并提供该委员会的标准文件</w:t>
      </w:r>
      <w:r w:rsidRPr="00F960D6">
        <w:rPr>
          <w:rFonts w:ascii="仿宋" w:eastAsia="仿宋" w:hAnsi="仿宋" w:hint="eastAsia"/>
          <w:sz w:val="24"/>
          <w:szCs w:val="24"/>
        </w:rPr>
        <w:t>。详情请见“生物医学科技论文预印本系统伦理道德声明”。</w:t>
      </w:r>
    </w:p>
    <w:p w:rsidR="00887C70" w:rsidRDefault="00887C70" w:rsidP="00887C70">
      <w:pPr>
        <w:spacing w:line="360" w:lineRule="auto"/>
        <w:rPr>
          <w:rFonts w:ascii="仿宋" w:eastAsia="仿宋" w:hAnsi="仿宋"/>
          <w:sz w:val="24"/>
          <w:szCs w:val="24"/>
        </w:rPr>
      </w:pPr>
    </w:p>
    <w:p w:rsidR="00887C70" w:rsidRPr="00ED59BE" w:rsidRDefault="00ED59BE" w:rsidP="00887C70">
      <w:pPr>
        <w:spacing w:line="360" w:lineRule="auto"/>
        <w:rPr>
          <w:rFonts w:ascii="仿宋" w:eastAsia="仿宋" w:hAnsi="仿宋"/>
          <w:b/>
          <w:sz w:val="24"/>
          <w:szCs w:val="24"/>
        </w:rPr>
      </w:pPr>
      <w:r w:rsidRPr="00ED59BE">
        <w:rPr>
          <w:rFonts w:ascii="仿宋" w:eastAsia="仿宋" w:hAnsi="仿宋" w:hint="eastAsia"/>
          <w:b/>
          <w:sz w:val="24"/>
          <w:szCs w:val="24"/>
        </w:rPr>
        <w:t>是否可以将</w:t>
      </w:r>
      <w:r w:rsidR="00887C70" w:rsidRPr="00ED59BE">
        <w:rPr>
          <w:rFonts w:ascii="仿宋" w:eastAsia="仿宋" w:hAnsi="仿宋" w:hint="eastAsia"/>
          <w:b/>
          <w:sz w:val="24"/>
          <w:szCs w:val="24"/>
        </w:rPr>
        <w:t>已提交给期刊的</w:t>
      </w:r>
      <w:r w:rsidRPr="00ED59BE">
        <w:rPr>
          <w:rFonts w:ascii="仿宋" w:eastAsia="仿宋" w:hAnsi="仿宋" w:hint="eastAsia"/>
          <w:b/>
          <w:sz w:val="24"/>
          <w:szCs w:val="24"/>
        </w:rPr>
        <w:t>论文投稿到biomedRxiv</w:t>
      </w:r>
      <w:r w:rsidR="00887C70" w:rsidRPr="00ED59BE">
        <w:rPr>
          <w:rFonts w:ascii="仿宋" w:eastAsia="仿宋" w:hAnsi="仿宋" w:hint="eastAsia"/>
          <w:b/>
          <w:sz w:val="24"/>
          <w:szCs w:val="24"/>
        </w:rPr>
        <w:t>？</w:t>
      </w:r>
    </w:p>
    <w:p w:rsidR="00FE43EF" w:rsidRDefault="00ED59BE" w:rsidP="00887C70">
      <w:pPr>
        <w:spacing w:line="360" w:lineRule="auto"/>
        <w:rPr>
          <w:rFonts w:ascii="仿宋" w:eastAsia="仿宋" w:hAnsi="仿宋"/>
          <w:sz w:val="24"/>
          <w:szCs w:val="24"/>
        </w:rPr>
      </w:pPr>
      <w:r w:rsidRPr="00ED59BE">
        <w:rPr>
          <w:rFonts w:ascii="仿宋" w:eastAsia="仿宋" w:hAnsi="仿宋" w:hint="eastAsia"/>
          <w:sz w:val="24"/>
          <w:szCs w:val="24"/>
        </w:rPr>
        <w:t>不可以</w:t>
      </w:r>
      <w:r w:rsidR="00887C70" w:rsidRPr="00887C70">
        <w:rPr>
          <w:rFonts w:ascii="仿宋" w:eastAsia="仿宋" w:hAnsi="仿宋" w:hint="eastAsia"/>
          <w:sz w:val="24"/>
          <w:szCs w:val="24"/>
        </w:rPr>
        <w:t>。如果</w:t>
      </w:r>
      <w:r>
        <w:rPr>
          <w:rFonts w:ascii="仿宋" w:eastAsia="仿宋" w:hAnsi="仿宋" w:hint="eastAsia"/>
          <w:sz w:val="24"/>
          <w:szCs w:val="24"/>
        </w:rPr>
        <w:t>论文提交到期刊但未被接受</w:t>
      </w:r>
      <w:r w:rsidR="00887C70" w:rsidRPr="00887C70">
        <w:rPr>
          <w:rFonts w:ascii="仿宋" w:eastAsia="仿宋" w:hAnsi="仿宋" w:hint="eastAsia"/>
          <w:sz w:val="24"/>
          <w:szCs w:val="24"/>
        </w:rPr>
        <w:t>，则可以将其提交给</w:t>
      </w:r>
      <w:r>
        <w:rPr>
          <w:rFonts w:ascii="仿宋" w:eastAsia="仿宋" w:hAnsi="仿宋" w:hint="eastAsia"/>
          <w:sz w:val="24"/>
          <w:szCs w:val="24"/>
        </w:rPr>
        <w:t>bio</w:t>
      </w:r>
      <w:r w:rsidR="00887C70" w:rsidRPr="00887C70">
        <w:rPr>
          <w:rFonts w:ascii="仿宋" w:eastAsia="仿宋" w:hAnsi="仿宋" w:hint="eastAsia"/>
          <w:sz w:val="24"/>
          <w:szCs w:val="24"/>
        </w:rPr>
        <w:t>medRxiv。</w:t>
      </w:r>
    </w:p>
    <w:p w:rsidR="00ED59BE" w:rsidRDefault="00ED59BE" w:rsidP="00ED59BE">
      <w:pPr>
        <w:spacing w:line="360" w:lineRule="auto"/>
        <w:rPr>
          <w:rFonts w:ascii="仿宋" w:eastAsia="仿宋" w:hAnsi="仿宋"/>
          <w:sz w:val="24"/>
          <w:szCs w:val="24"/>
        </w:rPr>
      </w:pPr>
    </w:p>
    <w:p w:rsidR="00ED59BE" w:rsidRPr="00ED59BE" w:rsidRDefault="00ED59BE" w:rsidP="00ED59BE">
      <w:pPr>
        <w:spacing w:line="360" w:lineRule="auto"/>
        <w:rPr>
          <w:rFonts w:ascii="仿宋" w:eastAsia="仿宋" w:hAnsi="仿宋"/>
          <w:b/>
          <w:sz w:val="24"/>
          <w:szCs w:val="24"/>
        </w:rPr>
      </w:pPr>
      <w:r w:rsidRPr="00ED59BE">
        <w:rPr>
          <w:rFonts w:ascii="仿宋" w:eastAsia="仿宋" w:hAnsi="仿宋" w:hint="eastAsia"/>
          <w:b/>
          <w:sz w:val="24"/>
          <w:szCs w:val="24"/>
        </w:rPr>
        <w:t>提交后的论文后如何获得</w:t>
      </w:r>
      <w:r w:rsidRPr="00ED59BE">
        <w:rPr>
          <w:rFonts w:ascii="仿宋" w:eastAsia="仿宋" w:hAnsi="仿宋"/>
          <w:b/>
          <w:sz w:val="24"/>
          <w:szCs w:val="24"/>
        </w:rPr>
        <w:t>DOI</w:t>
      </w:r>
      <w:r w:rsidRPr="00ED59BE">
        <w:rPr>
          <w:rFonts w:ascii="仿宋" w:eastAsia="仿宋" w:hAnsi="仿宋" w:hint="eastAsia"/>
          <w:b/>
          <w:sz w:val="24"/>
          <w:szCs w:val="24"/>
        </w:rPr>
        <w:t>？</w:t>
      </w:r>
    </w:p>
    <w:p w:rsidR="00887C70" w:rsidRDefault="00ED59BE" w:rsidP="00ED59BE">
      <w:pPr>
        <w:spacing w:line="360" w:lineRule="auto"/>
        <w:rPr>
          <w:rFonts w:ascii="仿宋" w:eastAsia="仿宋" w:hAnsi="仿宋"/>
          <w:sz w:val="24"/>
          <w:szCs w:val="24"/>
        </w:rPr>
      </w:pPr>
      <w:r w:rsidRPr="00ED59BE">
        <w:rPr>
          <w:rFonts w:ascii="仿宋" w:eastAsia="仿宋" w:hAnsi="仿宋" w:hint="eastAsia"/>
          <w:sz w:val="24"/>
          <w:szCs w:val="24"/>
        </w:rPr>
        <w:t>论文一旦提交提交成功，</w:t>
      </w:r>
      <w:r>
        <w:rPr>
          <w:rFonts w:ascii="仿宋" w:eastAsia="仿宋" w:hAnsi="仿宋" w:hint="eastAsia"/>
          <w:sz w:val="24"/>
          <w:szCs w:val="24"/>
        </w:rPr>
        <w:t>biomedR</w:t>
      </w:r>
      <w:r w:rsidRPr="00ED59BE">
        <w:rPr>
          <w:rFonts w:ascii="仿宋" w:eastAsia="仿宋" w:hAnsi="仿宋" w:hint="eastAsia"/>
          <w:sz w:val="24"/>
          <w:szCs w:val="24"/>
        </w:rPr>
        <w:t>Xiv会自动为其分配临时的ID号，论文通过审核后方可获得正式的</w:t>
      </w:r>
      <w:r>
        <w:rPr>
          <w:rFonts w:ascii="仿宋" w:eastAsia="仿宋" w:hAnsi="仿宋"/>
          <w:sz w:val="24"/>
          <w:szCs w:val="24"/>
        </w:rPr>
        <w:t>DOI</w:t>
      </w:r>
      <w:r w:rsidRPr="00ED59BE">
        <w:rPr>
          <w:rFonts w:ascii="仿宋" w:eastAsia="仿宋" w:hAnsi="仿宋" w:hint="eastAsia"/>
          <w:sz w:val="24"/>
          <w:szCs w:val="24"/>
        </w:rPr>
        <w:t>。</w:t>
      </w:r>
    </w:p>
    <w:p w:rsidR="00ED59BE" w:rsidRPr="00ED59BE" w:rsidRDefault="00ED59BE" w:rsidP="00ED59BE">
      <w:pPr>
        <w:spacing w:line="360" w:lineRule="auto"/>
        <w:rPr>
          <w:rFonts w:ascii="仿宋" w:eastAsia="仿宋" w:hAnsi="仿宋"/>
          <w:sz w:val="24"/>
          <w:szCs w:val="24"/>
        </w:rPr>
      </w:pPr>
    </w:p>
    <w:p w:rsidR="00ED59BE" w:rsidRPr="00ED59BE" w:rsidRDefault="00ED59BE" w:rsidP="00ED59BE">
      <w:pPr>
        <w:spacing w:line="360" w:lineRule="auto"/>
        <w:rPr>
          <w:rFonts w:ascii="仿宋" w:eastAsia="仿宋" w:hAnsi="仿宋"/>
          <w:b/>
          <w:sz w:val="24"/>
          <w:szCs w:val="24"/>
        </w:rPr>
      </w:pPr>
      <w:r>
        <w:rPr>
          <w:rFonts w:ascii="仿宋" w:eastAsia="仿宋" w:hAnsi="仿宋" w:hint="eastAsia"/>
          <w:b/>
          <w:sz w:val="24"/>
          <w:szCs w:val="24"/>
        </w:rPr>
        <w:t>如何</w:t>
      </w:r>
      <w:r w:rsidRPr="00ED59BE">
        <w:rPr>
          <w:rFonts w:ascii="仿宋" w:eastAsia="仿宋" w:hAnsi="仿宋"/>
          <w:b/>
          <w:sz w:val="24"/>
          <w:szCs w:val="24"/>
        </w:rPr>
        <w:t>修改</w:t>
      </w:r>
      <w:r w:rsidR="00A108EB">
        <w:rPr>
          <w:rFonts w:ascii="仿宋" w:eastAsia="仿宋" w:hAnsi="仿宋" w:hint="eastAsia"/>
          <w:b/>
          <w:sz w:val="24"/>
          <w:szCs w:val="24"/>
        </w:rPr>
        <w:t>论文/提交新版本</w:t>
      </w:r>
      <w:r w:rsidRPr="00ED59BE">
        <w:rPr>
          <w:rFonts w:ascii="仿宋" w:eastAsia="仿宋" w:hAnsi="仿宋"/>
          <w:b/>
          <w:sz w:val="24"/>
          <w:szCs w:val="24"/>
        </w:rPr>
        <w:t>？</w:t>
      </w:r>
    </w:p>
    <w:p w:rsidR="00ED59BE" w:rsidRPr="007C2F24" w:rsidRDefault="00ED59BE" w:rsidP="007C2F24">
      <w:pPr>
        <w:spacing w:line="360" w:lineRule="auto"/>
        <w:rPr>
          <w:rFonts w:ascii="仿宋" w:eastAsia="仿宋" w:hAnsi="仿宋"/>
          <w:sz w:val="24"/>
          <w:szCs w:val="24"/>
        </w:rPr>
      </w:pPr>
      <w:r w:rsidRPr="007C2F24">
        <w:rPr>
          <w:rFonts w:ascii="仿宋" w:eastAsia="仿宋" w:hAnsi="仿宋"/>
          <w:sz w:val="24"/>
          <w:szCs w:val="24"/>
        </w:rPr>
        <w:t>发表在</w:t>
      </w:r>
      <w:r w:rsidR="007C2F24">
        <w:rPr>
          <w:rFonts w:ascii="仿宋" w:eastAsia="仿宋" w:hAnsi="仿宋"/>
          <w:sz w:val="24"/>
          <w:szCs w:val="24"/>
        </w:rPr>
        <w:t>bio</w:t>
      </w:r>
      <w:r w:rsidRPr="007C2F24">
        <w:rPr>
          <w:rFonts w:ascii="仿宋" w:eastAsia="仿宋" w:hAnsi="仿宋"/>
          <w:sz w:val="24"/>
          <w:szCs w:val="24"/>
        </w:rPr>
        <w:t>medRxiv上的</w:t>
      </w:r>
      <w:r w:rsidR="007C2F24">
        <w:rPr>
          <w:rFonts w:ascii="仿宋" w:eastAsia="仿宋" w:hAnsi="仿宋" w:hint="eastAsia"/>
          <w:sz w:val="24"/>
          <w:szCs w:val="24"/>
        </w:rPr>
        <w:t>论文</w:t>
      </w:r>
      <w:r w:rsidRPr="007C2F24">
        <w:rPr>
          <w:rFonts w:ascii="仿宋" w:eastAsia="仿宋" w:hAnsi="仿宋"/>
          <w:sz w:val="24"/>
          <w:szCs w:val="24"/>
        </w:rPr>
        <w:t>可以随时进行修改</w:t>
      </w:r>
      <w:r w:rsidR="007C2F24">
        <w:rPr>
          <w:rFonts w:ascii="仿宋" w:eastAsia="仿宋" w:hAnsi="仿宋"/>
          <w:sz w:val="24"/>
          <w:szCs w:val="24"/>
        </w:rPr>
        <w:t>和提交新版本</w:t>
      </w:r>
      <w:r w:rsidRPr="007C2F24">
        <w:rPr>
          <w:rFonts w:ascii="仿宋" w:eastAsia="仿宋" w:hAnsi="仿宋"/>
          <w:sz w:val="24"/>
          <w:szCs w:val="24"/>
        </w:rPr>
        <w:t>，直到</w:t>
      </w:r>
      <w:r w:rsidR="007C2F24">
        <w:rPr>
          <w:rFonts w:ascii="仿宋" w:eastAsia="仿宋" w:hAnsi="仿宋"/>
          <w:sz w:val="24"/>
          <w:szCs w:val="24"/>
        </w:rPr>
        <w:t>论文</w:t>
      </w:r>
      <w:r w:rsidRPr="007C2F24">
        <w:rPr>
          <w:rFonts w:ascii="仿宋" w:eastAsia="仿宋" w:hAnsi="仿宋"/>
          <w:sz w:val="24"/>
          <w:szCs w:val="24"/>
        </w:rPr>
        <w:t>被期刊接受</w:t>
      </w:r>
      <w:r w:rsidR="007C2F24">
        <w:rPr>
          <w:rFonts w:ascii="仿宋" w:eastAsia="仿宋" w:hAnsi="仿宋"/>
          <w:sz w:val="24"/>
          <w:szCs w:val="24"/>
        </w:rPr>
        <w:t>并发表</w:t>
      </w:r>
      <w:r w:rsidRPr="007C2F24">
        <w:rPr>
          <w:rFonts w:ascii="仿宋" w:eastAsia="仿宋" w:hAnsi="仿宋"/>
          <w:sz w:val="24"/>
          <w:szCs w:val="24"/>
        </w:rPr>
        <w:t>。</w:t>
      </w:r>
      <w:r w:rsidR="007C2F24">
        <w:rPr>
          <w:rFonts w:ascii="仿宋" w:eastAsia="仿宋" w:hAnsi="仿宋"/>
          <w:sz w:val="24"/>
          <w:szCs w:val="24"/>
        </w:rPr>
        <w:t>您可以在</w:t>
      </w:r>
      <w:r w:rsidR="007C2F24">
        <w:rPr>
          <w:rFonts w:ascii="仿宋" w:eastAsia="仿宋" w:hAnsi="仿宋" w:hint="eastAsia"/>
          <w:sz w:val="24"/>
          <w:szCs w:val="24"/>
        </w:rPr>
        <w:t>“个人中心”-“稿件查询”-“上传新版本”处进行版本的更新，此时，新版本与旧版本的D</w:t>
      </w:r>
      <w:r w:rsidR="007C2F24">
        <w:rPr>
          <w:rFonts w:ascii="仿宋" w:eastAsia="仿宋" w:hAnsi="仿宋"/>
          <w:sz w:val="24"/>
          <w:szCs w:val="24"/>
        </w:rPr>
        <w:t>OI相同</w:t>
      </w:r>
      <w:r w:rsidR="007C2F24">
        <w:rPr>
          <w:rFonts w:ascii="仿宋" w:eastAsia="仿宋" w:hAnsi="仿宋" w:hint="eastAsia"/>
          <w:sz w:val="24"/>
          <w:szCs w:val="24"/>
        </w:rPr>
        <w:t>。</w:t>
      </w:r>
      <w:r w:rsidR="007C2F24">
        <w:rPr>
          <w:rFonts w:ascii="仿宋" w:eastAsia="仿宋" w:hAnsi="仿宋"/>
          <w:sz w:val="24"/>
          <w:szCs w:val="24"/>
        </w:rPr>
        <w:t>如果论文内容变化较大</w:t>
      </w:r>
      <w:r w:rsidR="007C2F24">
        <w:rPr>
          <w:rFonts w:ascii="仿宋" w:eastAsia="仿宋" w:hAnsi="仿宋" w:hint="eastAsia"/>
          <w:sz w:val="24"/>
          <w:szCs w:val="24"/>
        </w:rPr>
        <w:t>，</w:t>
      </w:r>
      <w:r w:rsidR="007C2F24">
        <w:rPr>
          <w:rFonts w:ascii="仿宋" w:eastAsia="仿宋" w:hAnsi="仿宋"/>
          <w:sz w:val="24"/>
          <w:szCs w:val="24"/>
        </w:rPr>
        <w:t>您可以选择提交新的论文</w:t>
      </w:r>
      <w:r w:rsidR="007C2F24">
        <w:rPr>
          <w:rFonts w:ascii="仿宋" w:eastAsia="仿宋" w:hAnsi="仿宋" w:hint="eastAsia"/>
          <w:sz w:val="24"/>
          <w:szCs w:val="24"/>
        </w:rPr>
        <w:t>，</w:t>
      </w:r>
      <w:r w:rsidR="007C2F24">
        <w:rPr>
          <w:rFonts w:ascii="仿宋" w:eastAsia="仿宋" w:hAnsi="仿宋"/>
          <w:sz w:val="24"/>
          <w:szCs w:val="24"/>
        </w:rPr>
        <w:t>并获得新的</w:t>
      </w:r>
      <w:r w:rsidR="007C2F24">
        <w:rPr>
          <w:rFonts w:ascii="仿宋" w:eastAsia="仿宋" w:hAnsi="仿宋" w:hint="eastAsia"/>
          <w:sz w:val="24"/>
          <w:szCs w:val="24"/>
        </w:rPr>
        <w:t>D</w:t>
      </w:r>
      <w:r w:rsidR="007C2F24">
        <w:rPr>
          <w:rFonts w:ascii="仿宋" w:eastAsia="仿宋" w:hAnsi="仿宋"/>
          <w:sz w:val="24"/>
          <w:szCs w:val="24"/>
        </w:rPr>
        <w:t>OI</w:t>
      </w:r>
      <w:r w:rsidR="007C2F24">
        <w:rPr>
          <w:rFonts w:ascii="仿宋" w:eastAsia="仿宋" w:hAnsi="仿宋" w:hint="eastAsia"/>
          <w:sz w:val="24"/>
          <w:szCs w:val="24"/>
        </w:rPr>
        <w:t>。</w:t>
      </w:r>
    </w:p>
    <w:p w:rsidR="00ED59BE" w:rsidRDefault="00ED59BE" w:rsidP="00887C70">
      <w:pPr>
        <w:widowControl/>
        <w:shd w:val="clear" w:color="auto" w:fill="FFFFFF"/>
        <w:spacing w:line="377" w:lineRule="atLeast"/>
        <w:jc w:val="left"/>
        <w:textAlignment w:val="baseline"/>
        <w:outlineLvl w:val="2"/>
        <w:rPr>
          <w:rFonts w:ascii="Helvetica" w:eastAsia="宋体" w:hAnsi="Helvetica" w:cs="Helvetica"/>
          <w:b/>
          <w:bCs/>
          <w:color w:val="121212"/>
          <w:kern w:val="0"/>
          <w:szCs w:val="21"/>
          <w:bdr w:val="none" w:sz="0" w:space="0" w:color="auto" w:frame="1"/>
        </w:rPr>
      </w:pPr>
    </w:p>
    <w:p w:rsidR="00ED59BE" w:rsidRPr="007C2F24" w:rsidRDefault="00ED59BE" w:rsidP="007C2F24">
      <w:pPr>
        <w:spacing w:line="360" w:lineRule="auto"/>
        <w:rPr>
          <w:rFonts w:ascii="仿宋" w:eastAsia="仿宋" w:hAnsi="仿宋"/>
          <w:b/>
          <w:sz w:val="24"/>
          <w:szCs w:val="24"/>
        </w:rPr>
      </w:pPr>
      <w:r w:rsidRPr="007C2F24">
        <w:rPr>
          <w:rFonts w:ascii="仿宋" w:eastAsia="仿宋" w:hAnsi="仿宋"/>
          <w:b/>
          <w:sz w:val="24"/>
          <w:szCs w:val="24"/>
        </w:rPr>
        <w:t>如何</w:t>
      </w:r>
      <w:r w:rsidR="00A108EB">
        <w:rPr>
          <w:rFonts w:ascii="仿宋" w:eastAsia="仿宋" w:hAnsi="仿宋"/>
          <w:b/>
          <w:sz w:val="24"/>
          <w:szCs w:val="24"/>
        </w:rPr>
        <w:t>对已发布论文中的错误进行</w:t>
      </w:r>
      <w:r w:rsidRPr="007C2F24">
        <w:rPr>
          <w:rFonts w:ascii="仿宋" w:eastAsia="仿宋" w:hAnsi="仿宋"/>
          <w:b/>
          <w:sz w:val="24"/>
          <w:szCs w:val="24"/>
        </w:rPr>
        <w:t>纠正？</w:t>
      </w:r>
    </w:p>
    <w:p w:rsidR="00ED59BE" w:rsidRDefault="008E582D" w:rsidP="007C2F24">
      <w:pPr>
        <w:spacing w:line="360" w:lineRule="auto"/>
        <w:rPr>
          <w:rFonts w:ascii="Gill Sans MT" w:hAnsi="Gill Sans MT" w:cs="宋体"/>
          <w:color w:val="000000"/>
          <w:szCs w:val="21"/>
        </w:rPr>
      </w:pPr>
      <w:r>
        <w:rPr>
          <w:rFonts w:ascii="仿宋" w:eastAsia="仿宋" w:hAnsi="仿宋"/>
          <w:sz w:val="24"/>
          <w:szCs w:val="24"/>
        </w:rPr>
        <w:t>如果您需要</w:t>
      </w:r>
      <w:r>
        <w:rPr>
          <w:rFonts w:ascii="仿宋" w:eastAsia="仿宋" w:hAnsi="仿宋" w:hint="eastAsia"/>
          <w:sz w:val="24"/>
          <w:szCs w:val="24"/>
        </w:rPr>
        <w:t>对</w:t>
      </w:r>
      <w:r w:rsidR="00ED59BE" w:rsidRPr="007C2F24">
        <w:rPr>
          <w:rFonts w:ascii="仿宋" w:eastAsia="仿宋" w:hAnsi="仿宋"/>
          <w:sz w:val="24"/>
          <w:szCs w:val="24"/>
        </w:rPr>
        <w:t>已发布的</w:t>
      </w:r>
      <w:r>
        <w:rPr>
          <w:rFonts w:ascii="仿宋" w:eastAsia="仿宋" w:hAnsi="仿宋" w:hint="eastAsia"/>
          <w:sz w:val="24"/>
          <w:szCs w:val="24"/>
        </w:rPr>
        <w:t>论文</w:t>
      </w:r>
      <w:r>
        <w:rPr>
          <w:rFonts w:ascii="仿宋" w:eastAsia="仿宋" w:hAnsi="仿宋"/>
          <w:sz w:val="24"/>
          <w:szCs w:val="24"/>
        </w:rPr>
        <w:t>内容进行错误更正</w:t>
      </w:r>
      <w:r w:rsidR="00ED59BE" w:rsidRPr="007C2F24">
        <w:rPr>
          <w:rFonts w:ascii="仿宋" w:eastAsia="仿宋" w:hAnsi="仿宋"/>
          <w:sz w:val="24"/>
          <w:szCs w:val="24"/>
        </w:rPr>
        <w:t>或</w:t>
      </w:r>
      <w:r>
        <w:rPr>
          <w:rFonts w:ascii="仿宋" w:eastAsia="仿宋" w:hAnsi="仿宋"/>
          <w:sz w:val="24"/>
          <w:szCs w:val="24"/>
        </w:rPr>
        <w:t>补充说明</w:t>
      </w:r>
      <w:r w:rsidR="00ED59BE" w:rsidRPr="007C2F24">
        <w:rPr>
          <w:rFonts w:ascii="仿宋" w:eastAsia="仿宋" w:hAnsi="仿宋"/>
          <w:sz w:val="24"/>
          <w:szCs w:val="24"/>
        </w:rPr>
        <w:t>，请</w:t>
      </w:r>
      <w:r>
        <w:rPr>
          <w:rFonts w:ascii="仿宋" w:eastAsia="仿宋" w:hAnsi="仿宋" w:hint="eastAsia"/>
          <w:sz w:val="24"/>
          <w:szCs w:val="24"/>
        </w:rPr>
        <w:t>以</w:t>
      </w:r>
      <w:r>
        <w:rPr>
          <w:rFonts w:ascii="仿宋" w:eastAsia="仿宋" w:hAnsi="仿宋"/>
          <w:sz w:val="24"/>
          <w:szCs w:val="24"/>
        </w:rPr>
        <w:t>上传新版本的形式对内容进行纠正</w:t>
      </w:r>
      <w:r w:rsidR="00ED59BE" w:rsidRPr="007C2F24">
        <w:rPr>
          <w:rFonts w:ascii="仿宋" w:eastAsia="仿宋" w:hAnsi="仿宋"/>
          <w:sz w:val="24"/>
          <w:szCs w:val="24"/>
        </w:rPr>
        <w:t>。</w:t>
      </w:r>
    </w:p>
    <w:p w:rsidR="00ED59BE" w:rsidRDefault="00ED59BE" w:rsidP="00887C70">
      <w:pPr>
        <w:widowControl/>
        <w:shd w:val="clear" w:color="auto" w:fill="FFFFFF"/>
        <w:spacing w:line="377" w:lineRule="atLeast"/>
        <w:jc w:val="left"/>
        <w:textAlignment w:val="baseline"/>
        <w:outlineLvl w:val="2"/>
        <w:rPr>
          <w:rFonts w:ascii="Helvetica" w:eastAsia="宋体" w:hAnsi="Helvetica" w:cs="Helvetica"/>
          <w:b/>
          <w:bCs/>
          <w:color w:val="121212"/>
          <w:kern w:val="0"/>
          <w:szCs w:val="21"/>
          <w:bdr w:val="none" w:sz="0" w:space="0" w:color="auto" w:frame="1"/>
        </w:rPr>
      </w:pPr>
    </w:p>
    <w:p w:rsidR="00887C70" w:rsidRPr="00887C70" w:rsidRDefault="004657E4" w:rsidP="007E3FEA">
      <w:pPr>
        <w:spacing w:line="360" w:lineRule="auto"/>
        <w:rPr>
          <w:rFonts w:ascii="仿宋" w:eastAsia="仿宋" w:hAnsi="仿宋"/>
          <w:b/>
          <w:sz w:val="24"/>
          <w:szCs w:val="24"/>
        </w:rPr>
      </w:pPr>
      <w:r>
        <w:rPr>
          <w:rFonts w:ascii="仿宋" w:eastAsia="仿宋" w:hAnsi="仿宋" w:hint="eastAsia"/>
          <w:b/>
          <w:sz w:val="24"/>
          <w:szCs w:val="24"/>
        </w:rPr>
        <w:t>如何撤销</w:t>
      </w:r>
      <w:r w:rsidR="00887C70" w:rsidRPr="00887C70">
        <w:rPr>
          <w:rFonts w:ascii="仿宋" w:eastAsia="仿宋" w:hAnsi="仿宋"/>
          <w:b/>
          <w:sz w:val="24"/>
          <w:szCs w:val="24"/>
        </w:rPr>
        <w:t>在</w:t>
      </w:r>
      <w:r w:rsidR="00ED59BE" w:rsidRPr="008E582D">
        <w:rPr>
          <w:rFonts w:ascii="仿宋" w:eastAsia="仿宋" w:hAnsi="仿宋"/>
          <w:b/>
          <w:sz w:val="24"/>
          <w:szCs w:val="24"/>
        </w:rPr>
        <w:t>bio</w:t>
      </w:r>
      <w:r w:rsidR="00887C70" w:rsidRPr="00887C70">
        <w:rPr>
          <w:rFonts w:ascii="仿宋" w:eastAsia="仿宋" w:hAnsi="仿宋"/>
          <w:b/>
          <w:sz w:val="24"/>
          <w:szCs w:val="24"/>
        </w:rPr>
        <w:t>medRxiv</w:t>
      </w:r>
      <w:r w:rsidR="00ED59BE" w:rsidRPr="008E582D">
        <w:rPr>
          <w:rFonts w:ascii="仿宋" w:eastAsia="仿宋" w:hAnsi="仿宋"/>
          <w:b/>
          <w:sz w:val="24"/>
          <w:szCs w:val="24"/>
        </w:rPr>
        <w:t>上发表的论文</w:t>
      </w:r>
      <w:r w:rsidR="00887C70" w:rsidRPr="00887C70">
        <w:rPr>
          <w:rFonts w:ascii="仿宋" w:eastAsia="仿宋" w:hAnsi="仿宋"/>
          <w:b/>
          <w:sz w:val="24"/>
          <w:szCs w:val="24"/>
        </w:rPr>
        <w:t>？</w:t>
      </w:r>
    </w:p>
    <w:p w:rsidR="00887C70" w:rsidRPr="00887C70" w:rsidRDefault="00A108EB" w:rsidP="00887C70">
      <w:pPr>
        <w:spacing w:line="360" w:lineRule="auto"/>
        <w:rPr>
          <w:rFonts w:ascii="仿宋" w:eastAsia="仿宋" w:hAnsi="仿宋"/>
          <w:sz w:val="24"/>
          <w:szCs w:val="24"/>
        </w:rPr>
      </w:pPr>
      <w:r w:rsidRPr="004657E4">
        <w:rPr>
          <w:rFonts w:ascii="仿宋" w:eastAsia="仿宋" w:hAnsi="仿宋"/>
          <w:sz w:val="24"/>
          <w:szCs w:val="24"/>
        </w:rPr>
        <w:t>如果您的论文已经</w:t>
      </w:r>
      <w:r w:rsidR="004657E4">
        <w:rPr>
          <w:rFonts w:ascii="仿宋" w:eastAsia="仿宋" w:hAnsi="仿宋"/>
          <w:sz w:val="24"/>
          <w:szCs w:val="24"/>
        </w:rPr>
        <w:t>通过</w:t>
      </w:r>
      <w:r w:rsidRPr="004657E4">
        <w:rPr>
          <w:rFonts w:ascii="仿宋" w:eastAsia="仿宋" w:hAnsi="仿宋"/>
          <w:sz w:val="24"/>
          <w:szCs w:val="24"/>
        </w:rPr>
        <w:t>审核发布，</w:t>
      </w:r>
      <w:r w:rsidR="004657E4">
        <w:rPr>
          <w:rFonts w:ascii="仿宋" w:eastAsia="仿宋" w:hAnsi="仿宋"/>
          <w:sz w:val="24"/>
          <w:szCs w:val="24"/>
        </w:rPr>
        <w:t>就具有了唯一的</w:t>
      </w:r>
      <w:r w:rsidR="004657E4">
        <w:rPr>
          <w:rFonts w:ascii="仿宋" w:eastAsia="仿宋" w:hAnsi="仿宋" w:hint="eastAsia"/>
          <w:sz w:val="24"/>
          <w:szCs w:val="24"/>
        </w:rPr>
        <w:t>D</w:t>
      </w:r>
      <w:r w:rsidR="004657E4">
        <w:rPr>
          <w:rFonts w:ascii="仿宋" w:eastAsia="仿宋" w:hAnsi="仿宋"/>
          <w:sz w:val="24"/>
          <w:szCs w:val="24"/>
        </w:rPr>
        <w:t>OI</w:t>
      </w:r>
      <w:r w:rsidR="007E3FEA">
        <w:rPr>
          <w:rFonts w:ascii="仿宋" w:eastAsia="仿宋" w:hAnsi="仿宋"/>
          <w:sz w:val="24"/>
          <w:szCs w:val="24"/>
        </w:rPr>
        <w:t>且可以被引用</w:t>
      </w:r>
      <w:r w:rsidR="007E3FEA">
        <w:rPr>
          <w:rFonts w:ascii="仿宋" w:eastAsia="仿宋" w:hAnsi="仿宋" w:hint="eastAsia"/>
          <w:sz w:val="24"/>
          <w:szCs w:val="24"/>
        </w:rPr>
        <w:t>，已经成为了一种科学研究的记录方式，是不能被撤销的。如</w:t>
      </w:r>
      <w:r w:rsidR="009D47F6">
        <w:rPr>
          <w:rFonts w:ascii="仿宋" w:eastAsia="仿宋" w:hAnsi="仿宋" w:hint="eastAsia"/>
          <w:sz w:val="24"/>
          <w:szCs w:val="24"/>
        </w:rPr>
        <w:t>果您有其他特殊原因（如承认稿件存在根本性错误等）需撤销论文，请通过biomedRxiv@imicams.ac.cn</w:t>
      </w:r>
      <w:r w:rsidR="009D47F6">
        <w:rPr>
          <w:rFonts w:ascii="仿宋" w:eastAsia="仿宋" w:hAnsi="仿宋"/>
          <w:sz w:val="24"/>
          <w:szCs w:val="24"/>
        </w:rPr>
        <w:t>与我们</w:t>
      </w:r>
      <w:r w:rsidR="007E3FEA">
        <w:rPr>
          <w:rFonts w:ascii="仿宋" w:eastAsia="仿宋" w:hAnsi="仿宋"/>
          <w:sz w:val="24"/>
          <w:szCs w:val="24"/>
        </w:rPr>
        <w:t>联系</w:t>
      </w:r>
      <w:r w:rsidRPr="004657E4">
        <w:rPr>
          <w:rFonts w:ascii="仿宋" w:eastAsia="仿宋" w:hAnsi="仿宋"/>
          <w:sz w:val="24"/>
          <w:szCs w:val="24"/>
        </w:rPr>
        <w:t>。</w:t>
      </w:r>
      <w:bookmarkStart w:id="0" w:name="_GoBack"/>
      <w:bookmarkEnd w:id="0"/>
    </w:p>
    <w:sectPr w:rsidR="00887C70" w:rsidRPr="00887C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BA" w:rsidRDefault="003056BA" w:rsidP="0076715D">
      <w:r>
        <w:separator/>
      </w:r>
    </w:p>
  </w:endnote>
  <w:endnote w:type="continuationSeparator" w:id="0">
    <w:p w:rsidR="003056BA" w:rsidRDefault="003056BA" w:rsidP="0076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BA" w:rsidRDefault="003056BA" w:rsidP="0076715D">
      <w:r>
        <w:separator/>
      </w:r>
    </w:p>
  </w:footnote>
  <w:footnote w:type="continuationSeparator" w:id="0">
    <w:p w:rsidR="003056BA" w:rsidRDefault="003056BA" w:rsidP="00767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16"/>
    <w:rsid w:val="000077B4"/>
    <w:rsid w:val="000359CC"/>
    <w:rsid w:val="00055116"/>
    <w:rsid w:val="0005592F"/>
    <w:rsid w:val="00076B0A"/>
    <w:rsid w:val="00252590"/>
    <w:rsid w:val="003056BA"/>
    <w:rsid w:val="00374082"/>
    <w:rsid w:val="0038571D"/>
    <w:rsid w:val="003861D4"/>
    <w:rsid w:val="00436A92"/>
    <w:rsid w:val="00455CCA"/>
    <w:rsid w:val="004657E4"/>
    <w:rsid w:val="004D1EE3"/>
    <w:rsid w:val="004E3960"/>
    <w:rsid w:val="005C6D2A"/>
    <w:rsid w:val="00686A8D"/>
    <w:rsid w:val="006B7F55"/>
    <w:rsid w:val="0076715D"/>
    <w:rsid w:val="007C2F24"/>
    <w:rsid w:val="007E3FEA"/>
    <w:rsid w:val="008151AC"/>
    <w:rsid w:val="00887C70"/>
    <w:rsid w:val="008A65A3"/>
    <w:rsid w:val="008D6F49"/>
    <w:rsid w:val="008E582D"/>
    <w:rsid w:val="009D47F6"/>
    <w:rsid w:val="00A108EB"/>
    <w:rsid w:val="00A30918"/>
    <w:rsid w:val="00A40146"/>
    <w:rsid w:val="00A90EF7"/>
    <w:rsid w:val="00AE23C0"/>
    <w:rsid w:val="00B17FB8"/>
    <w:rsid w:val="00B45929"/>
    <w:rsid w:val="00B5565D"/>
    <w:rsid w:val="00D07858"/>
    <w:rsid w:val="00D82D9D"/>
    <w:rsid w:val="00ED59BE"/>
    <w:rsid w:val="00F6375C"/>
    <w:rsid w:val="00F960D6"/>
    <w:rsid w:val="00FE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987861-5123-4685-9B39-A8C6D1EC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5D"/>
    <w:pPr>
      <w:widowControl w:val="0"/>
      <w:jc w:val="both"/>
    </w:pPr>
  </w:style>
  <w:style w:type="paragraph" w:styleId="3">
    <w:name w:val="heading 3"/>
    <w:basedOn w:val="a"/>
    <w:link w:val="3Char"/>
    <w:uiPriority w:val="9"/>
    <w:qFormat/>
    <w:rsid w:val="00887C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715D"/>
    <w:rPr>
      <w:sz w:val="18"/>
      <w:szCs w:val="18"/>
    </w:rPr>
  </w:style>
  <w:style w:type="paragraph" w:styleId="a4">
    <w:name w:val="footer"/>
    <w:basedOn w:val="a"/>
    <w:link w:val="Char0"/>
    <w:uiPriority w:val="99"/>
    <w:unhideWhenUsed/>
    <w:rsid w:val="0076715D"/>
    <w:pPr>
      <w:tabs>
        <w:tab w:val="center" w:pos="4153"/>
        <w:tab w:val="right" w:pos="8306"/>
      </w:tabs>
      <w:snapToGrid w:val="0"/>
      <w:jc w:val="left"/>
    </w:pPr>
    <w:rPr>
      <w:sz w:val="18"/>
      <w:szCs w:val="18"/>
    </w:rPr>
  </w:style>
  <w:style w:type="character" w:customStyle="1" w:styleId="Char0">
    <w:name w:val="页脚 Char"/>
    <w:basedOn w:val="a0"/>
    <w:link w:val="a4"/>
    <w:uiPriority w:val="99"/>
    <w:rsid w:val="0076715D"/>
    <w:rPr>
      <w:sz w:val="18"/>
      <w:szCs w:val="18"/>
    </w:rPr>
  </w:style>
  <w:style w:type="character" w:customStyle="1" w:styleId="3Char">
    <w:name w:val="标题 3 Char"/>
    <w:basedOn w:val="a0"/>
    <w:link w:val="3"/>
    <w:uiPriority w:val="9"/>
    <w:rsid w:val="00887C70"/>
    <w:rPr>
      <w:rFonts w:ascii="宋体" w:eastAsia="宋体" w:hAnsi="宋体" w:cs="宋体"/>
      <w:b/>
      <w:bCs/>
      <w:kern w:val="0"/>
      <w:sz w:val="27"/>
      <w:szCs w:val="27"/>
    </w:rPr>
  </w:style>
  <w:style w:type="paragraph" w:styleId="a5">
    <w:name w:val="Normal (Web)"/>
    <w:basedOn w:val="a"/>
    <w:uiPriority w:val="99"/>
    <w:semiHidden/>
    <w:unhideWhenUsed/>
    <w:rsid w:val="00887C7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D1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9194">
      <w:bodyDiv w:val="1"/>
      <w:marLeft w:val="0"/>
      <w:marRight w:val="0"/>
      <w:marTop w:val="0"/>
      <w:marBottom w:val="0"/>
      <w:divBdr>
        <w:top w:val="none" w:sz="0" w:space="0" w:color="auto"/>
        <w:left w:val="none" w:sz="0" w:space="0" w:color="auto"/>
        <w:bottom w:val="none" w:sz="0" w:space="0" w:color="auto"/>
        <w:right w:val="none" w:sz="0" w:space="0" w:color="auto"/>
      </w:divBdr>
      <w:divsChild>
        <w:div w:id="1111438193">
          <w:marLeft w:val="0"/>
          <w:marRight w:val="0"/>
          <w:marTop w:val="0"/>
          <w:marBottom w:val="450"/>
          <w:divBdr>
            <w:top w:val="none" w:sz="0" w:space="0" w:color="auto"/>
            <w:left w:val="none" w:sz="0" w:space="0" w:color="auto"/>
            <w:bottom w:val="none" w:sz="0" w:space="0" w:color="auto"/>
            <w:right w:val="none" w:sz="0" w:space="0" w:color="auto"/>
          </w:divBdr>
        </w:div>
        <w:div w:id="224220064">
          <w:marLeft w:val="0"/>
          <w:marRight w:val="0"/>
          <w:marTop w:val="0"/>
          <w:marBottom w:val="450"/>
          <w:divBdr>
            <w:top w:val="none" w:sz="0" w:space="0" w:color="auto"/>
            <w:left w:val="none" w:sz="0" w:space="0" w:color="auto"/>
            <w:bottom w:val="none" w:sz="0" w:space="0" w:color="auto"/>
            <w:right w:val="none" w:sz="0" w:space="0" w:color="auto"/>
          </w:divBdr>
        </w:div>
        <w:div w:id="1044981369">
          <w:marLeft w:val="0"/>
          <w:marRight w:val="0"/>
          <w:marTop w:val="0"/>
          <w:marBottom w:val="450"/>
          <w:divBdr>
            <w:top w:val="none" w:sz="0" w:space="0" w:color="auto"/>
            <w:left w:val="none" w:sz="0" w:space="0" w:color="auto"/>
            <w:bottom w:val="none" w:sz="0" w:space="0" w:color="auto"/>
            <w:right w:val="none" w:sz="0" w:space="0" w:color="auto"/>
          </w:divBdr>
        </w:div>
      </w:divsChild>
    </w:div>
    <w:div w:id="294415058">
      <w:bodyDiv w:val="1"/>
      <w:marLeft w:val="0"/>
      <w:marRight w:val="0"/>
      <w:marTop w:val="0"/>
      <w:marBottom w:val="0"/>
      <w:divBdr>
        <w:top w:val="none" w:sz="0" w:space="0" w:color="auto"/>
        <w:left w:val="none" w:sz="0" w:space="0" w:color="auto"/>
        <w:bottom w:val="none" w:sz="0" w:space="0" w:color="auto"/>
        <w:right w:val="none" w:sz="0" w:space="0" w:color="auto"/>
      </w:divBdr>
      <w:divsChild>
        <w:div w:id="1377705575">
          <w:marLeft w:val="0"/>
          <w:marRight w:val="0"/>
          <w:marTop w:val="0"/>
          <w:marBottom w:val="450"/>
          <w:divBdr>
            <w:top w:val="none" w:sz="0" w:space="0" w:color="auto"/>
            <w:left w:val="none" w:sz="0" w:space="0" w:color="auto"/>
            <w:bottom w:val="none" w:sz="0" w:space="0" w:color="auto"/>
            <w:right w:val="none" w:sz="0" w:space="0" w:color="auto"/>
          </w:divBdr>
        </w:div>
        <w:div w:id="1981961980">
          <w:marLeft w:val="0"/>
          <w:marRight w:val="0"/>
          <w:marTop w:val="0"/>
          <w:marBottom w:val="450"/>
          <w:divBdr>
            <w:top w:val="none" w:sz="0" w:space="0" w:color="auto"/>
            <w:left w:val="none" w:sz="0" w:space="0" w:color="auto"/>
            <w:bottom w:val="none" w:sz="0" w:space="0" w:color="auto"/>
            <w:right w:val="none" w:sz="0" w:space="0" w:color="auto"/>
          </w:divBdr>
        </w:div>
        <w:div w:id="907114388">
          <w:marLeft w:val="0"/>
          <w:marRight w:val="0"/>
          <w:marTop w:val="0"/>
          <w:marBottom w:val="450"/>
          <w:divBdr>
            <w:top w:val="none" w:sz="0" w:space="0" w:color="auto"/>
            <w:left w:val="none" w:sz="0" w:space="0" w:color="auto"/>
            <w:bottom w:val="none" w:sz="0" w:space="0" w:color="auto"/>
            <w:right w:val="none" w:sz="0" w:space="0" w:color="auto"/>
          </w:divBdr>
        </w:div>
      </w:divsChild>
    </w:div>
    <w:div w:id="441923488">
      <w:bodyDiv w:val="1"/>
      <w:marLeft w:val="0"/>
      <w:marRight w:val="0"/>
      <w:marTop w:val="0"/>
      <w:marBottom w:val="0"/>
      <w:divBdr>
        <w:top w:val="none" w:sz="0" w:space="0" w:color="auto"/>
        <w:left w:val="none" w:sz="0" w:space="0" w:color="auto"/>
        <w:bottom w:val="none" w:sz="0" w:space="0" w:color="auto"/>
        <w:right w:val="none" w:sz="0" w:space="0" w:color="auto"/>
      </w:divBdr>
      <w:divsChild>
        <w:div w:id="9457794">
          <w:marLeft w:val="0"/>
          <w:marRight w:val="0"/>
          <w:marTop w:val="0"/>
          <w:marBottom w:val="450"/>
          <w:divBdr>
            <w:top w:val="none" w:sz="0" w:space="0" w:color="auto"/>
            <w:left w:val="none" w:sz="0" w:space="0" w:color="auto"/>
            <w:bottom w:val="none" w:sz="0" w:space="0" w:color="auto"/>
            <w:right w:val="none" w:sz="0" w:space="0" w:color="auto"/>
          </w:divBdr>
        </w:div>
        <w:div w:id="500465171">
          <w:marLeft w:val="0"/>
          <w:marRight w:val="0"/>
          <w:marTop w:val="0"/>
          <w:marBottom w:val="450"/>
          <w:divBdr>
            <w:top w:val="none" w:sz="0" w:space="0" w:color="auto"/>
            <w:left w:val="none" w:sz="0" w:space="0" w:color="auto"/>
            <w:bottom w:val="none" w:sz="0" w:space="0" w:color="auto"/>
            <w:right w:val="none" w:sz="0" w:space="0" w:color="auto"/>
          </w:divBdr>
        </w:div>
        <w:div w:id="1480879566">
          <w:marLeft w:val="0"/>
          <w:marRight w:val="0"/>
          <w:marTop w:val="0"/>
          <w:marBottom w:val="450"/>
          <w:divBdr>
            <w:top w:val="none" w:sz="0" w:space="0" w:color="auto"/>
            <w:left w:val="none" w:sz="0" w:space="0" w:color="auto"/>
            <w:bottom w:val="none" w:sz="0" w:space="0" w:color="auto"/>
            <w:right w:val="none" w:sz="0" w:space="0" w:color="auto"/>
          </w:divBdr>
        </w:div>
        <w:div w:id="234705126">
          <w:marLeft w:val="0"/>
          <w:marRight w:val="0"/>
          <w:marTop w:val="0"/>
          <w:marBottom w:val="450"/>
          <w:divBdr>
            <w:top w:val="none" w:sz="0" w:space="0" w:color="auto"/>
            <w:left w:val="none" w:sz="0" w:space="0" w:color="auto"/>
            <w:bottom w:val="none" w:sz="0" w:space="0" w:color="auto"/>
            <w:right w:val="none" w:sz="0" w:space="0" w:color="auto"/>
          </w:divBdr>
        </w:div>
      </w:divsChild>
    </w:div>
    <w:div w:id="721564009">
      <w:bodyDiv w:val="1"/>
      <w:marLeft w:val="0"/>
      <w:marRight w:val="0"/>
      <w:marTop w:val="0"/>
      <w:marBottom w:val="0"/>
      <w:divBdr>
        <w:top w:val="none" w:sz="0" w:space="0" w:color="auto"/>
        <w:left w:val="none" w:sz="0" w:space="0" w:color="auto"/>
        <w:bottom w:val="none" w:sz="0" w:space="0" w:color="auto"/>
        <w:right w:val="none" w:sz="0" w:space="0" w:color="auto"/>
      </w:divBdr>
      <w:divsChild>
        <w:div w:id="1876111709">
          <w:marLeft w:val="0"/>
          <w:marRight w:val="0"/>
          <w:marTop w:val="0"/>
          <w:marBottom w:val="450"/>
          <w:divBdr>
            <w:top w:val="none" w:sz="0" w:space="0" w:color="auto"/>
            <w:left w:val="none" w:sz="0" w:space="0" w:color="auto"/>
            <w:bottom w:val="none" w:sz="0" w:space="0" w:color="auto"/>
            <w:right w:val="none" w:sz="0" w:space="0" w:color="auto"/>
          </w:divBdr>
        </w:div>
        <w:div w:id="1560095758">
          <w:marLeft w:val="0"/>
          <w:marRight w:val="0"/>
          <w:marTop w:val="0"/>
          <w:marBottom w:val="450"/>
          <w:divBdr>
            <w:top w:val="none" w:sz="0" w:space="0" w:color="auto"/>
            <w:left w:val="none" w:sz="0" w:space="0" w:color="auto"/>
            <w:bottom w:val="none" w:sz="0" w:space="0" w:color="auto"/>
            <w:right w:val="none" w:sz="0" w:space="0" w:color="auto"/>
          </w:divBdr>
        </w:div>
      </w:divsChild>
    </w:div>
    <w:div w:id="926883056">
      <w:bodyDiv w:val="1"/>
      <w:marLeft w:val="0"/>
      <w:marRight w:val="0"/>
      <w:marTop w:val="0"/>
      <w:marBottom w:val="0"/>
      <w:divBdr>
        <w:top w:val="none" w:sz="0" w:space="0" w:color="auto"/>
        <w:left w:val="none" w:sz="0" w:space="0" w:color="auto"/>
        <w:bottom w:val="none" w:sz="0" w:space="0" w:color="auto"/>
        <w:right w:val="none" w:sz="0" w:space="0" w:color="auto"/>
      </w:divBdr>
    </w:div>
    <w:div w:id="1108352609">
      <w:bodyDiv w:val="1"/>
      <w:marLeft w:val="0"/>
      <w:marRight w:val="0"/>
      <w:marTop w:val="0"/>
      <w:marBottom w:val="0"/>
      <w:divBdr>
        <w:top w:val="none" w:sz="0" w:space="0" w:color="auto"/>
        <w:left w:val="none" w:sz="0" w:space="0" w:color="auto"/>
        <w:bottom w:val="none" w:sz="0" w:space="0" w:color="auto"/>
        <w:right w:val="none" w:sz="0" w:space="0" w:color="auto"/>
      </w:divBdr>
      <w:divsChild>
        <w:div w:id="575818631">
          <w:marLeft w:val="0"/>
          <w:marRight w:val="0"/>
          <w:marTop w:val="0"/>
          <w:marBottom w:val="450"/>
          <w:divBdr>
            <w:top w:val="none" w:sz="0" w:space="0" w:color="auto"/>
            <w:left w:val="none" w:sz="0" w:space="0" w:color="auto"/>
            <w:bottom w:val="none" w:sz="0" w:space="0" w:color="auto"/>
            <w:right w:val="none" w:sz="0" w:space="0" w:color="auto"/>
          </w:divBdr>
        </w:div>
        <w:div w:id="683441623">
          <w:marLeft w:val="0"/>
          <w:marRight w:val="0"/>
          <w:marTop w:val="0"/>
          <w:marBottom w:val="450"/>
          <w:divBdr>
            <w:top w:val="none" w:sz="0" w:space="0" w:color="auto"/>
            <w:left w:val="none" w:sz="0" w:space="0" w:color="auto"/>
            <w:bottom w:val="none" w:sz="0" w:space="0" w:color="auto"/>
            <w:right w:val="none" w:sz="0" w:space="0" w:color="auto"/>
          </w:divBdr>
        </w:div>
      </w:divsChild>
    </w:div>
    <w:div w:id="1324237737">
      <w:bodyDiv w:val="1"/>
      <w:marLeft w:val="0"/>
      <w:marRight w:val="0"/>
      <w:marTop w:val="0"/>
      <w:marBottom w:val="0"/>
      <w:divBdr>
        <w:top w:val="none" w:sz="0" w:space="0" w:color="auto"/>
        <w:left w:val="none" w:sz="0" w:space="0" w:color="auto"/>
        <w:bottom w:val="none" w:sz="0" w:space="0" w:color="auto"/>
        <w:right w:val="none" w:sz="0" w:space="0" w:color="auto"/>
      </w:divBdr>
    </w:div>
    <w:div w:id="15576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rpa.ac.uk/romeo/journalbrowse.php?la=en&amp;fIDnum=|&amp;mode=simpl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13</cp:revision>
  <dcterms:created xsi:type="dcterms:W3CDTF">2020-02-24T01:43:00Z</dcterms:created>
  <dcterms:modified xsi:type="dcterms:W3CDTF">2020-02-29T12:21:00Z</dcterms:modified>
</cp:coreProperties>
</file>